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85"/>
        <w:gridCol w:w="2772"/>
        <w:gridCol w:w="3077"/>
        <w:gridCol w:w="3079"/>
        <w:gridCol w:w="3248"/>
      </w:tblGrid>
      <w:tr w:rsidR="0082280C" w14:paraId="1C8B35D7" w14:textId="77777777" w:rsidTr="00FE4BA7">
        <w:trPr>
          <w:trHeight w:val="390"/>
        </w:trPr>
        <w:tc>
          <w:tcPr>
            <w:tcW w:w="3385" w:type="dxa"/>
            <w:vMerge w:val="restart"/>
          </w:tcPr>
          <w:p w14:paraId="139FAE63" w14:textId="77777777" w:rsidR="0082280C" w:rsidRDefault="0082280C">
            <w:pPr>
              <w:pStyle w:val="TableParagraph"/>
              <w:spacing w:before="112"/>
              <w:ind w:left="0"/>
              <w:rPr>
                <w:rFonts w:ascii="Times New Roman"/>
                <w:sz w:val="20"/>
              </w:rPr>
            </w:pPr>
          </w:p>
          <w:p w14:paraId="6FF1D491" w14:textId="5211477A" w:rsidR="0082280C" w:rsidRDefault="00FE4BA7">
            <w:pPr>
              <w:pStyle w:val="TableParagraph"/>
              <w:ind w:left="472"/>
              <w:rPr>
                <w:rFonts w:ascii="Times New Roman"/>
                <w:sz w:val="20"/>
              </w:rPr>
            </w:pPr>
            <w:r>
              <w:fldChar w:fldCharType="begin"/>
            </w:r>
            <w:r>
              <w:instrText xml:space="preserve"> INCLUDEPICTURE "https://www.newtonbluecoat.lancs.sch.uk/_site/data/files/images/general/D3F60200B38F14B90C0C50440BB3F357.png"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3D0703BF" wp14:editId="39E35C3E">
                  <wp:extent cx="1684585" cy="1562100"/>
                  <wp:effectExtent l="0" t="0" r="5080" b="0"/>
                  <wp:docPr id="1415395132" name="Picture 1" descr="Newton Bluecoat Church of England Primary School - Faith, Values and Eth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ewton Bluecoat Church of England Primary School - Faith, Values and Eth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3460" cy="1570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2772" w:type="dxa"/>
            <w:shd w:val="clear" w:color="auto" w:fill="00CC99"/>
          </w:tcPr>
          <w:p w14:paraId="2B74BF41" w14:textId="77777777" w:rsidR="0082280C" w:rsidRDefault="00000000">
            <w:pPr>
              <w:pStyle w:val="TableParagraph"/>
              <w:spacing w:line="194" w:lineRule="exact"/>
              <w:ind w:left="10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Year:</w:t>
            </w:r>
          </w:p>
        </w:tc>
        <w:tc>
          <w:tcPr>
            <w:tcW w:w="3077" w:type="dxa"/>
          </w:tcPr>
          <w:p w14:paraId="38D9EEC4" w14:textId="77777777" w:rsidR="0082280C" w:rsidRDefault="00000000">
            <w:pPr>
              <w:pStyle w:val="TableParagraph"/>
              <w:spacing w:line="194" w:lineRule="exact"/>
              <w:ind w:left="13"/>
              <w:jc w:val="center"/>
              <w:rPr>
                <w:sz w:val="16"/>
              </w:rPr>
            </w:pPr>
            <w:r>
              <w:rPr>
                <w:sz w:val="16"/>
              </w:rPr>
              <w:t>Year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5/6</w:t>
            </w:r>
          </w:p>
        </w:tc>
        <w:tc>
          <w:tcPr>
            <w:tcW w:w="3079" w:type="dxa"/>
            <w:shd w:val="clear" w:color="auto" w:fill="00CC99"/>
          </w:tcPr>
          <w:p w14:paraId="1BA999FD" w14:textId="77777777" w:rsidR="0082280C" w:rsidRDefault="00000000">
            <w:pPr>
              <w:pStyle w:val="TableParagraph"/>
              <w:spacing w:line="194" w:lineRule="exac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Unit:</w:t>
            </w:r>
          </w:p>
        </w:tc>
        <w:tc>
          <w:tcPr>
            <w:tcW w:w="3248" w:type="dxa"/>
          </w:tcPr>
          <w:p w14:paraId="54854F02" w14:textId="77777777" w:rsidR="0082280C" w:rsidRDefault="00000000">
            <w:pPr>
              <w:pStyle w:val="TableParagraph"/>
              <w:spacing w:line="194" w:lineRule="exact"/>
              <w:ind w:left="12" w:right="2"/>
              <w:jc w:val="center"/>
              <w:rPr>
                <w:sz w:val="16"/>
              </w:rPr>
            </w:pPr>
            <w:r>
              <w:rPr>
                <w:sz w:val="16"/>
              </w:rPr>
              <w:t>Were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Anglo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Saxons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really</w:t>
            </w:r>
            <w:r>
              <w:rPr>
                <w:spacing w:val="-2"/>
                <w:sz w:val="16"/>
              </w:rPr>
              <w:t xml:space="preserve"> smashing</w:t>
            </w:r>
          </w:p>
          <w:p w14:paraId="1934E03D" w14:textId="77777777" w:rsidR="0082280C" w:rsidRDefault="00000000">
            <w:pPr>
              <w:pStyle w:val="TableParagraph"/>
              <w:spacing w:before="1" w:line="175" w:lineRule="exact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successful?</w:t>
            </w:r>
          </w:p>
        </w:tc>
      </w:tr>
      <w:tr w:rsidR="0082280C" w14:paraId="68773CCE" w14:textId="77777777" w:rsidTr="00FE4BA7">
        <w:trPr>
          <w:trHeight w:val="3007"/>
        </w:trPr>
        <w:tc>
          <w:tcPr>
            <w:tcW w:w="3385" w:type="dxa"/>
            <w:vMerge/>
            <w:tcBorders>
              <w:top w:val="nil"/>
            </w:tcBorders>
          </w:tcPr>
          <w:p w14:paraId="239D3CFE" w14:textId="77777777" w:rsidR="0082280C" w:rsidRDefault="0082280C">
            <w:pPr>
              <w:rPr>
                <w:sz w:val="2"/>
                <w:szCs w:val="2"/>
              </w:rPr>
            </w:pPr>
          </w:p>
        </w:tc>
        <w:tc>
          <w:tcPr>
            <w:tcW w:w="12176" w:type="dxa"/>
            <w:gridSpan w:val="4"/>
          </w:tcPr>
          <w:p w14:paraId="6239A57A" w14:textId="77777777" w:rsidR="0082280C" w:rsidRDefault="00000000">
            <w:pPr>
              <w:pStyle w:val="TableParagraph"/>
              <w:spacing w:line="194" w:lineRule="exact"/>
              <w:ind w:left="108"/>
              <w:rPr>
                <w:b/>
                <w:sz w:val="16"/>
              </w:rPr>
            </w:pPr>
            <w:r>
              <w:rPr>
                <w:b/>
                <w:sz w:val="16"/>
              </w:rPr>
              <w:t>What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will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learn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this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year?</w:t>
            </w:r>
          </w:p>
          <w:p w14:paraId="588E24EB" w14:textId="77777777" w:rsidR="0082280C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</w:tabs>
              <w:ind w:left="827" w:hanging="359"/>
              <w:rPr>
                <w:sz w:val="16"/>
              </w:rPr>
            </w:pPr>
            <w:r>
              <w:rPr>
                <w:sz w:val="16"/>
              </w:rPr>
              <w:t>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depth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study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different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periods,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using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appropriate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vocabulary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when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describing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passing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historical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concepts.</w:t>
            </w:r>
          </w:p>
          <w:p w14:paraId="602B1EEA" w14:textId="77777777" w:rsidR="0082280C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</w:tabs>
              <w:ind w:left="827" w:hanging="359"/>
              <w:rPr>
                <w:sz w:val="16"/>
              </w:rPr>
            </w:pPr>
            <w:r>
              <w:rPr>
                <w:sz w:val="16"/>
              </w:rPr>
              <w:t>Gaining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historical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perspective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placing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growing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knowledge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different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contexts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between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cultural,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economic,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military,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political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religious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social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history.</w:t>
            </w:r>
          </w:p>
          <w:p w14:paraId="714DE526" w14:textId="77777777" w:rsidR="0082280C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</w:tabs>
              <w:ind w:left="827" w:hanging="359"/>
              <w:rPr>
                <w:sz w:val="16"/>
              </w:rPr>
            </w:pPr>
            <w:r>
              <w:rPr>
                <w:sz w:val="16"/>
              </w:rPr>
              <w:t>Produce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detailed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structured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work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select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deploy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information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make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appropriate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historical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terminology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contrasting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evidence.</w:t>
            </w:r>
          </w:p>
          <w:p w14:paraId="545CE375" w14:textId="77777777" w:rsidR="0082280C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</w:tabs>
              <w:spacing w:line="203" w:lineRule="exact"/>
              <w:ind w:left="827" w:hanging="359"/>
              <w:rPr>
                <w:sz w:val="16"/>
              </w:rPr>
            </w:pPr>
            <w:r>
              <w:rPr>
                <w:sz w:val="16"/>
              </w:rPr>
              <w:t>Begin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recognise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why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some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events,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people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changes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might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judged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more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historically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significant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others.</w:t>
            </w:r>
          </w:p>
          <w:p w14:paraId="0A8ED4B3" w14:textId="77777777" w:rsidR="0082280C" w:rsidRDefault="00000000">
            <w:pPr>
              <w:pStyle w:val="TableParagraph"/>
              <w:spacing w:line="195" w:lineRule="exact"/>
              <w:ind w:left="108"/>
              <w:rPr>
                <w:b/>
                <w:sz w:val="16"/>
              </w:rPr>
            </w:pPr>
            <w:r>
              <w:rPr>
                <w:b/>
                <w:sz w:val="16"/>
              </w:rPr>
              <w:t>National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Curriculum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History</w:t>
            </w:r>
          </w:p>
          <w:p w14:paraId="24829EA9" w14:textId="77777777" w:rsidR="0082280C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</w:tabs>
              <w:spacing w:before="1"/>
              <w:ind w:left="827" w:hanging="359"/>
              <w:rPr>
                <w:sz w:val="16"/>
              </w:rPr>
            </w:pPr>
            <w:r>
              <w:rPr>
                <w:sz w:val="16"/>
              </w:rPr>
              <w:t>Anglo-Saxon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invasions,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settlements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kingdoms: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place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names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village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life</w:t>
            </w:r>
          </w:p>
          <w:p w14:paraId="420D85BF" w14:textId="77777777" w:rsidR="0082280C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</w:tabs>
              <w:ind w:left="827" w:hanging="359"/>
              <w:rPr>
                <w:sz w:val="16"/>
              </w:rPr>
            </w:pPr>
            <w:r>
              <w:rPr>
                <w:sz w:val="16"/>
              </w:rPr>
              <w:t>Anglo-Saxon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culture</w:t>
            </w:r>
          </w:p>
          <w:p w14:paraId="1BD0CDC0" w14:textId="77777777" w:rsidR="0082280C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</w:tabs>
              <w:spacing w:line="203" w:lineRule="exact"/>
              <w:ind w:left="827" w:hanging="359"/>
              <w:rPr>
                <w:sz w:val="16"/>
              </w:rPr>
            </w:pPr>
            <w:r>
              <w:rPr>
                <w:sz w:val="16"/>
              </w:rPr>
              <w:t>Christian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conversion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Canterbury,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Iona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Lindisfarne</w:t>
            </w:r>
          </w:p>
          <w:p w14:paraId="3471FEAA" w14:textId="77777777" w:rsidR="0082280C" w:rsidRDefault="00000000">
            <w:pPr>
              <w:pStyle w:val="TableParagraph"/>
              <w:spacing w:line="195" w:lineRule="exact"/>
              <w:ind w:left="108"/>
              <w:rPr>
                <w:b/>
                <w:sz w:val="16"/>
              </w:rPr>
            </w:pPr>
            <w:r>
              <w:rPr>
                <w:b/>
                <w:sz w:val="16"/>
              </w:rPr>
              <w:t>National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Curriculum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links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to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other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subjects</w:t>
            </w:r>
          </w:p>
          <w:p w14:paraId="14439747" w14:textId="77777777" w:rsidR="0082280C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</w:tabs>
              <w:spacing w:before="2"/>
              <w:ind w:left="827" w:hanging="359"/>
              <w:rPr>
                <w:sz w:val="16"/>
              </w:rPr>
            </w:pPr>
            <w:r>
              <w:rPr>
                <w:sz w:val="16"/>
              </w:rPr>
              <w:t>Art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Have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increasing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awareness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different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kinds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art,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craft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design.</w:t>
            </w:r>
          </w:p>
          <w:p w14:paraId="000F3844" w14:textId="77777777" w:rsidR="0082280C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</w:tabs>
              <w:spacing w:before="1"/>
              <w:ind w:left="827" w:hanging="359"/>
              <w:rPr>
                <w:sz w:val="16"/>
              </w:rPr>
            </w:pPr>
            <w:r>
              <w:rPr>
                <w:sz w:val="16"/>
              </w:rPr>
              <w:t>Geography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Locate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world’s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countries,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maps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focus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Europe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(including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location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Russia)</w:t>
            </w:r>
          </w:p>
          <w:p w14:paraId="62EE4864" w14:textId="77777777" w:rsidR="0082280C" w:rsidRDefault="0082280C">
            <w:pPr>
              <w:pStyle w:val="TableParagraph"/>
              <w:spacing w:before="9"/>
              <w:ind w:left="0"/>
              <w:rPr>
                <w:rFonts w:ascii="Times New Roman"/>
                <w:sz w:val="16"/>
              </w:rPr>
            </w:pPr>
          </w:p>
          <w:p w14:paraId="6A5C0D4D" w14:textId="77777777" w:rsidR="0082280C" w:rsidRDefault="00000000">
            <w:pPr>
              <w:pStyle w:val="TableParagraph"/>
              <w:ind w:left="108"/>
              <w:rPr>
                <w:sz w:val="16"/>
              </w:rPr>
            </w:pPr>
            <w:hyperlink r:id="rId6">
              <w:r>
                <w:rPr>
                  <w:color w:val="0462C1"/>
                  <w:sz w:val="16"/>
                  <w:u w:val="single" w:color="0462C1"/>
                </w:rPr>
                <w:t>museums.education@lancashire.gov.uk</w:t>
              </w:r>
            </w:hyperlink>
            <w:r>
              <w:rPr>
                <w:color w:val="0462C1"/>
                <w:spacing w:val="45"/>
                <w:sz w:val="16"/>
              </w:rPr>
              <w:t xml:space="preserve"> </w:t>
            </w:r>
            <w:r>
              <w:rPr>
                <w:sz w:val="16"/>
              </w:rPr>
              <w:t>outreach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services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available</w:t>
            </w:r>
          </w:p>
        </w:tc>
      </w:tr>
    </w:tbl>
    <w:p w14:paraId="41649203" w14:textId="77777777" w:rsidR="0082280C" w:rsidRDefault="0082280C">
      <w:pPr>
        <w:pStyle w:val="BodyText"/>
        <w:rPr>
          <w:rFonts w:ascii="Times New Roman"/>
          <w:b w:val="0"/>
          <w:sz w:val="20"/>
        </w:rPr>
      </w:pPr>
    </w:p>
    <w:p w14:paraId="4A425B80" w14:textId="77777777" w:rsidR="0082280C" w:rsidRDefault="0082280C">
      <w:pPr>
        <w:pStyle w:val="BodyText"/>
        <w:spacing w:before="3"/>
        <w:rPr>
          <w:rFonts w:ascii="Times New Roman"/>
          <w:b w:val="0"/>
          <w:sz w:val="20"/>
        </w:rPr>
      </w:pPr>
    </w:p>
    <w:tbl>
      <w:tblPr>
        <w:tblW w:w="0" w:type="auto"/>
        <w:tblInd w:w="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85"/>
        <w:gridCol w:w="3056"/>
        <w:gridCol w:w="3548"/>
        <w:gridCol w:w="5603"/>
      </w:tblGrid>
      <w:tr w:rsidR="0082280C" w14:paraId="1E1B495A" w14:textId="77777777">
        <w:trPr>
          <w:trHeight w:val="196"/>
        </w:trPr>
        <w:tc>
          <w:tcPr>
            <w:tcW w:w="6441" w:type="dxa"/>
            <w:gridSpan w:val="2"/>
            <w:shd w:val="clear" w:color="auto" w:fill="00CC99"/>
          </w:tcPr>
          <w:p w14:paraId="6EBD123E" w14:textId="77777777" w:rsidR="0082280C" w:rsidRDefault="00000000">
            <w:pPr>
              <w:pStyle w:val="TableParagraph"/>
              <w:spacing w:line="176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Key</w:t>
            </w:r>
            <w:r>
              <w:rPr>
                <w:b/>
                <w:spacing w:val="-2"/>
                <w:sz w:val="16"/>
              </w:rPr>
              <w:t xml:space="preserve"> Vocabulary</w:t>
            </w:r>
          </w:p>
        </w:tc>
        <w:tc>
          <w:tcPr>
            <w:tcW w:w="3548" w:type="dxa"/>
            <w:vMerge w:val="restart"/>
          </w:tcPr>
          <w:p w14:paraId="6671BF12" w14:textId="77777777" w:rsidR="0082280C" w:rsidRDefault="00000000">
            <w:pPr>
              <w:pStyle w:val="TableParagraph"/>
              <w:tabs>
                <w:tab w:val="left" w:pos="1762"/>
              </w:tabs>
              <w:spacing w:after="60" w:line="194" w:lineRule="exact"/>
              <w:ind w:left="106"/>
              <w:rPr>
                <w:sz w:val="16"/>
              </w:rPr>
            </w:pPr>
            <w:r>
              <w:rPr>
                <w:sz w:val="16"/>
                <w:u w:val="single"/>
              </w:rPr>
              <w:t>Before</w:t>
            </w:r>
            <w:r>
              <w:rPr>
                <w:spacing w:val="-4"/>
                <w:sz w:val="16"/>
                <w:u w:val="single"/>
              </w:rPr>
              <w:t xml:space="preserve"> </w:t>
            </w:r>
            <w:r>
              <w:rPr>
                <w:spacing w:val="-2"/>
                <w:sz w:val="16"/>
                <w:u w:val="single"/>
              </w:rPr>
              <w:t>886AD</w:t>
            </w:r>
            <w:r>
              <w:rPr>
                <w:sz w:val="16"/>
              </w:rPr>
              <w:tab/>
            </w:r>
            <w:r>
              <w:rPr>
                <w:sz w:val="16"/>
                <w:u w:val="single"/>
              </w:rPr>
              <w:t>After</w:t>
            </w:r>
            <w:r>
              <w:rPr>
                <w:spacing w:val="-5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>886</w:t>
            </w:r>
            <w:r>
              <w:rPr>
                <w:spacing w:val="-5"/>
                <w:sz w:val="16"/>
                <w:u w:val="single"/>
              </w:rPr>
              <w:t xml:space="preserve"> </w:t>
            </w:r>
            <w:proofErr w:type="gramStart"/>
            <w:r>
              <w:rPr>
                <w:spacing w:val="-5"/>
                <w:sz w:val="16"/>
                <w:u w:val="single"/>
              </w:rPr>
              <w:t>AD</w:t>
            </w:r>
            <w:proofErr w:type="gramEnd"/>
          </w:p>
          <w:p w14:paraId="34BBFA9E" w14:textId="77777777" w:rsidR="0082280C" w:rsidRDefault="00000000">
            <w:pPr>
              <w:pStyle w:val="TableParagraph"/>
              <w:ind w:left="62"/>
              <w:rPr>
                <w:rFonts w:ascii="Times New Roman"/>
                <w:position w:val="1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371F2CA1" wp14:editId="41FFFEEF">
                  <wp:extent cx="999447" cy="1151286"/>
                  <wp:effectExtent l="0" t="0" r="0" b="0"/>
                  <wp:docPr id="2" name="Image 2" descr="C:\Users\MFarrar\AppData\Local\Microsoft\Windows\INetCache\Content.MSO\4D9968C.tmp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 descr="C:\Users\MFarrar\AppData\Local\Microsoft\Windows\INetCache\Content.MSO\4D9968C.tmp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9447" cy="1151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25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25"/>
                <w:position w:val="1"/>
                <w:sz w:val="20"/>
              </w:rPr>
              <w:drawing>
                <wp:inline distT="0" distB="0" distL="0" distR="0" wp14:anchorId="14E3FB4E" wp14:editId="092CA912">
                  <wp:extent cx="935819" cy="1157477"/>
                  <wp:effectExtent l="0" t="0" r="0" b="0"/>
                  <wp:docPr id="3" name="Image 3" descr="C:\Users\MFarrar\AppData\Local\Microsoft\Windows\INetCache\Content.MSO\95206D4E.tmp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 descr="C:\Users\MFarrar\AppData\Local\Microsoft\Windows\INetCache\Content.MSO\95206D4E.tmp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5819" cy="11574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8A5A83" w14:textId="77777777" w:rsidR="0082280C" w:rsidRDefault="00000000">
            <w:pPr>
              <w:pStyle w:val="TableParagraph"/>
              <w:spacing w:before="179"/>
              <w:ind w:left="106"/>
              <w:rPr>
                <w:sz w:val="14"/>
              </w:rPr>
            </w:pPr>
            <w:r>
              <w:rPr>
                <w:noProof/>
                <w:sz w:val="14"/>
              </w:rPr>
              <mc:AlternateContent>
                <mc:Choice Requires="wps">
                  <w:drawing>
                    <wp:anchor distT="0" distB="0" distL="0" distR="0" simplePos="0" relativeHeight="487409664" behindDoc="1" locked="0" layoutInCell="1" allowOverlap="1" wp14:anchorId="115EC0D4" wp14:editId="7B183BB6">
                      <wp:simplePos x="0" y="0"/>
                      <wp:positionH relativeFrom="column">
                        <wp:posOffset>1182369</wp:posOffset>
                      </wp:positionH>
                      <wp:positionV relativeFrom="paragraph">
                        <wp:posOffset>337884</wp:posOffset>
                      </wp:positionV>
                      <wp:extent cx="866775" cy="1010285"/>
                      <wp:effectExtent l="0" t="0" r="0" b="0"/>
                      <wp:wrapNone/>
                      <wp:docPr id="4" name="Group 4" descr="C:\Users\MFarrar\AppData\Local\Microsoft\Windows\INetCache\Content.MSO\AC60C066.tmp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66775" cy="1010285"/>
                                <a:chOff x="0" y="0"/>
                                <a:chExt cx="866775" cy="101028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" name="Image 5" descr="C:\Users\MFarrar\AppData\Local\Microsoft\Windows\INetCache\Content.MSO\AC60C066.tmp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2634" cy="10054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position:absolute;margin-left:93.099998pt;margin-top:26.605045pt;width:68.25pt;height:79.55pt;mso-position-horizontal-relative:column;mso-position-vertical-relative:paragraph;z-index:-15906816" id="docshapegroup1" coordorigin="1862,532" coordsize="1365,1591" alt="C:\Users\MFarrar\AppData\Local\Microsoft\Windows\INetCache\Content.MSO\AC60C066.tmp">
                      <v:shape style="position:absolute;left:1862;top:532;width:1359;height:1584" type="#_x0000_t75" id="docshape2" alt="C:\Users\MFarrar\AppData\Local\Microsoft\Windows\INetCache\Content.MSO\AC60C066.tmp" stroked="false">
                        <v:imagedata r:id="rId10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z w:val="14"/>
              </w:rPr>
              <w:t>Sutton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Hoo: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An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Anglo-Saxon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ship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burial</w:t>
            </w:r>
          </w:p>
          <w:p w14:paraId="18BF28A3" w14:textId="77777777" w:rsidR="0082280C" w:rsidRDefault="0082280C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  <w:p w14:paraId="7886AEE8" w14:textId="77777777" w:rsidR="0082280C" w:rsidRDefault="0082280C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  <w:p w14:paraId="61F0F53D" w14:textId="77777777" w:rsidR="0082280C" w:rsidRDefault="0082280C">
            <w:pPr>
              <w:pStyle w:val="TableParagraph"/>
              <w:spacing w:before="54"/>
              <w:ind w:left="0"/>
              <w:rPr>
                <w:rFonts w:ascii="Times New Roman"/>
                <w:sz w:val="14"/>
              </w:rPr>
            </w:pPr>
          </w:p>
          <w:p w14:paraId="73FD01D8" w14:textId="77777777" w:rsidR="0082280C" w:rsidRDefault="00000000">
            <w:pPr>
              <w:pStyle w:val="TableParagraph"/>
              <w:ind w:left="106" w:right="2077"/>
              <w:rPr>
                <w:sz w:val="14"/>
              </w:rPr>
            </w:pPr>
            <w:r>
              <w:rPr>
                <w:sz w:val="14"/>
              </w:rPr>
              <w:t>Discovered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by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Archaeologists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in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1939.</w:t>
            </w:r>
          </w:p>
          <w:p w14:paraId="4C3CAFC2" w14:textId="77777777" w:rsidR="0082280C" w:rsidRDefault="0082280C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  <w:p w14:paraId="4F2F7BB8" w14:textId="77777777" w:rsidR="0082280C" w:rsidRDefault="0082280C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  <w:p w14:paraId="6BAA1E4E" w14:textId="77777777" w:rsidR="0082280C" w:rsidRDefault="0082280C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  <w:p w14:paraId="785975B7" w14:textId="77777777" w:rsidR="0082280C" w:rsidRDefault="0082280C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  <w:p w14:paraId="1B05F687" w14:textId="77777777" w:rsidR="0082280C" w:rsidRDefault="0082280C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  <w:p w14:paraId="4ECF550F" w14:textId="77777777" w:rsidR="0082280C" w:rsidRDefault="0082280C">
            <w:pPr>
              <w:pStyle w:val="TableParagraph"/>
              <w:spacing w:before="10"/>
              <w:ind w:left="0"/>
              <w:rPr>
                <w:rFonts w:ascii="Times New Roman"/>
                <w:sz w:val="14"/>
              </w:rPr>
            </w:pPr>
          </w:p>
          <w:p w14:paraId="02FF0D40" w14:textId="77777777" w:rsidR="0082280C" w:rsidRDefault="00000000">
            <w:pPr>
              <w:pStyle w:val="TableParagraph"/>
              <w:ind w:left="106"/>
              <w:rPr>
                <w:sz w:val="14"/>
              </w:rPr>
            </w:pPr>
            <w:r>
              <w:rPr>
                <w:sz w:val="14"/>
              </w:rPr>
              <w:t>Primary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sources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found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at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Sutton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Hoo.</w:t>
            </w:r>
          </w:p>
          <w:p w14:paraId="0DABF9D7" w14:textId="77777777" w:rsidR="0082280C" w:rsidRDefault="00000000">
            <w:pPr>
              <w:pStyle w:val="TableParagraph"/>
              <w:ind w:left="10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6BB7A5E2" wp14:editId="7F63B72C">
                  <wp:extent cx="2110570" cy="1266444"/>
                  <wp:effectExtent l="0" t="0" r="0" b="0"/>
                  <wp:docPr id="6" name="Image 6" descr="The Discovery of the Sutton Hoo Treasures Told in Netflix's The Dig - The  Beading Gem's Journa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 descr="The Discovery of the Sutton Hoo Treasures Told in Netflix's The Dig - The  Beading Gem's Journal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0570" cy="1266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03" w:type="dxa"/>
            <w:shd w:val="clear" w:color="auto" w:fill="00CC99"/>
          </w:tcPr>
          <w:p w14:paraId="199C5951" w14:textId="77777777" w:rsidR="0082280C" w:rsidRDefault="00000000">
            <w:pPr>
              <w:pStyle w:val="TableParagraph"/>
              <w:spacing w:line="176" w:lineRule="exact"/>
              <w:ind w:left="104"/>
              <w:rPr>
                <w:b/>
                <w:sz w:val="16"/>
              </w:rPr>
            </w:pPr>
            <w:r>
              <w:rPr>
                <w:b/>
                <w:sz w:val="16"/>
              </w:rPr>
              <w:t>What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should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already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know?</w:t>
            </w:r>
          </w:p>
        </w:tc>
      </w:tr>
      <w:tr w:rsidR="0082280C" w14:paraId="53BFF417" w14:textId="77777777" w:rsidTr="00FE4BA7">
        <w:trPr>
          <w:trHeight w:val="585"/>
        </w:trPr>
        <w:tc>
          <w:tcPr>
            <w:tcW w:w="3385" w:type="dxa"/>
          </w:tcPr>
          <w:p w14:paraId="17D9BBC4" w14:textId="77777777" w:rsidR="0082280C" w:rsidRDefault="00000000">
            <w:pPr>
              <w:pStyle w:val="TableParagraph"/>
              <w:spacing w:line="194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Primary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sources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of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evidence</w:t>
            </w:r>
          </w:p>
        </w:tc>
        <w:tc>
          <w:tcPr>
            <w:tcW w:w="3056" w:type="dxa"/>
          </w:tcPr>
          <w:p w14:paraId="17051F47" w14:textId="77777777" w:rsidR="0082280C" w:rsidRDefault="00000000">
            <w:pPr>
              <w:pStyle w:val="TableParagraph"/>
              <w:ind w:right="155"/>
              <w:rPr>
                <w:sz w:val="16"/>
              </w:rPr>
            </w:pPr>
            <w:r>
              <w:rPr>
                <w:sz w:val="16"/>
              </w:rPr>
              <w:t>Evidence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created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during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time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being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studied by the people of that time.</w:t>
            </w:r>
          </w:p>
        </w:tc>
        <w:tc>
          <w:tcPr>
            <w:tcW w:w="3548" w:type="dxa"/>
            <w:vMerge/>
            <w:tcBorders>
              <w:top w:val="nil"/>
            </w:tcBorders>
          </w:tcPr>
          <w:p w14:paraId="3A8DAECD" w14:textId="77777777" w:rsidR="0082280C" w:rsidRDefault="0082280C">
            <w:pPr>
              <w:rPr>
                <w:sz w:val="2"/>
                <w:szCs w:val="2"/>
              </w:rPr>
            </w:pPr>
          </w:p>
        </w:tc>
        <w:tc>
          <w:tcPr>
            <w:tcW w:w="5603" w:type="dxa"/>
          </w:tcPr>
          <w:p w14:paraId="6877B74D" w14:textId="77777777" w:rsidR="0082280C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359"/>
              </w:tabs>
              <w:spacing w:line="204" w:lineRule="exact"/>
              <w:ind w:left="359" w:right="1524" w:hanging="359"/>
              <w:jc w:val="right"/>
              <w:rPr>
                <w:sz w:val="16"/>
              </w:rPr>
            </w:pPr>
            <w:r>
              <w:rPr>
                <w:sz w:val="16"/>
              </w:rPr>
              <w:t>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should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already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know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terms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BC,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AD,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BCE,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CE</w:t>
            </w:r>
          </w:p>
        </w:tc>
      </w:tr>
      <w:tr w:rsidR="0082280C" w14:paraId="60703512" w14:textId="77777777" w:rsidTr="00FE4BA7">
        <w:trPr>
          <w:trHeight w:val="585"/>
        </w:trPr>
        <w:tc>
          <w:tcPr>
            <w:tcW w:w="3385" w:type="dxa"/>
          </w:tcPr>
          <w:p w14:paraId="0603FE82" w14:textId="77777777" w:rsidR="0082280C" w:rsidRDefault="00000000">
            <w:pPr>
              <w:pStyle w:val="TableParagraph"/>
              <w:spacing w:line="194" w:lineRule="exact"/>
              <w:ind w:left="143"/>
              <w:rPr>
                <w:b/>
                <w:sz w:val="16"/>
              </w:rPr>
            </w:pPr>
            <w:r>
              <w:rPr>
                <w:b/>
                <w:sz w:val="16"/>
              </w:rPr>
              <w:t>Secondary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sources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of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evidence</w:t>
            </w:r>
          </w:p>
        </w:tc>
        <w:tc>
          <w:tcPr>
            <w:tcW w:w="3056" w:type="dxa"/>
          </w:tcPr>
          <w:p w14:paraId="62478722" w14:textId="77777777" w:rsidR="0082280C" w:rsidRDefault="00000000">
            <w:pPr>
              <w:pStyle w:val="TableParagraph"/>
              <w:ind w:right="155"/>
              <w:rPr>
                <w:sz w:val="16"/>
              </w:rPr>
            </w:pPr>
            <w:r>
              <w:rPr>
                <w:sz w:val="16"/>
              </w:rPr>
              <w:t>Evidence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created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other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people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based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primary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evidence.</w:t>
            </w:r>
          </w:p>
        </w:tc>
        <w:tc>
          <w:tcPr>
            <w:tcW w:w="3548" w:type="dxa"/>
            <w:vMerge/>
            <w:tcBorders>
              <w:top w:val="nil"/>
            </w:tcBorders>
          </w:tcPr>
          <w:p w14:paraId="6D180F3F" w14:textId="77777777" w:rsidR="0082280C" w:rsidRDefault="0082280C">
            <w:pPr>
              <w:rPr>
                <w:sz w:val="2"/>
                <w:szCs w:val="2"/>
              </w:rPr>
            </w:pPr>
          </w:p>
        </w:tc>
        <w:tc>
          <w:tcPr>
            <w:tcW w:w="5603" w:type="dxa"/>
          </w:tcPr>
          <w:p w14:paraId="4F0DD34E" w14:textId="77777777" w:rsidR="0082280C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359"/>
              </w:tabs>
              <w:spacing w:line="204" w:lineRule="exact"/>
              <w:ind w:left="359" w:right="1514" w:hanging="359"/>
              <w:jc w:val="right"/>
              <w:rPr>
                <w:sz w:val="16"/>
              </w:rPr>
            </w:pPr>
            <w:r>
              <w:rPr>
                <w:sz w:val="16"/>
              </w:rPr>
              <w:t>Understand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some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methods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historical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enquiry.</w:t>
            </w:r>
          </w:p>
        </w:tc>
      </w:tr>
      <w:tr w:rsidR="0082280C" w14:paraId="17B21ECD" w14:textId="77777777" w:rsidTr="00FE4BA7">
        <w:trPr>
          <w:trHeight w:val="587"/>
        </w:trPr>
        <w:tc>
          <w:tcPr>
            <w:tcW w:w="3385" w:type="dxa"/>
          </w:tcPr>
          <w:p w14:paraId="4BB0D64B" w14:textId="77777777" w:rsidR="0082280C" w:rsidRDefault="00000000">
            <w:pPr>
              <w:pStyle w:val="TableParagraph"/>
              <w:spacing w:before="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Artefact</w:t>
            </w:r>
          </w:p>
        </w:tc>
        <w:tc>
          <w:tcPr>
            <w:tcW w:w="3056" w:type="dxa"/>
          </w:tcPr>
          <w:p w14:paraId="5A19E485" w14:textId="77777777" w:rsidR="0082280C" w:rsidRDefault="00000000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historical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object.</w:t>
            </w:r>
          </w:p>
        </w:tc>
        <w:tc>
          <w:tcPr>
            <w:tcW w:w="3548" w:type="dxa"/>
            <w:vMerge/>
            <w:tcBorders>
              <w:top w:val="nil"/>
            </w:tcBorders>
          </w:tcPr>
          <w:p w14:paraId="2E60A406" w14:textId="77777777" w:rsidR="0082280C" w:rsidRDefault="0082280C">
            <w:pPr>
              <w:rPr>
                <w:sz w:val="2"/>
                <w:szCs w:val="2"/>
              </w:rPr>
            </w:pPr>
          </w:p>
        </w:tc>
        <w:tc>
          <w:tcPr>
            <w:tcW w:w="5603" w:type="dxa"/>
          </w:tcPr>
          <w:p w14:paraId="4C814EA0" w14:textId="77777777" w:rsidR="0082280C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824"/>
              </w:tabs>
              <w:spacing w:before="2"/>
              <w:ind w:right="755"/>
              <w:rPr>
                <w:sz w:val="16"/>
              </w:rPr>
            </w:pPr>
            <w:r>
              <w:rPr>
                <w:sz w:val="16"/>
              </w:rPr>
              <w:t>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should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have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used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variety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sources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constructive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responses.</w:t>
            </w:r>
          </w:p>
        </w:tc>
      </w:tr>
      <w:tr w:rsidR="0082280C" w14:paraId="2AD7643F" w14:textId="77777777" w:rsidTr="00FE4BA7">
        <w:trPr>
          <w:trHeight w:val="585"/>
        </w:trPr>
        <w:tc>
          <w:tcPr>
            <w:tcW w:w="3385" w:type="dxa"/>
          </w:tcPr>
          <w:p w14:paraId="27546DAC" w14:textId="77777777" w:rsidR="0082280C" w:rsidRDefault="00000000">
            <w:pPr>
              <w:pStyle w:val="TableParagraph"/>
              <w:spacing w:line="194" w:lineRule="exac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Tribe</w:t>
            </w:r>
          </w:p>
        </w:tc>
        <w:tc>
          <w:tcPr>
            <w:tcW w:w="3056" w:type="dxa"/>
          </w:tcPr>
          <w:p w14:paraId="6D003919" w14:textId="77777777" w:rsidR="0082280C" w:rsidRDefault="00000000">
            <w:pPr>
              <w:pStyle w:val="TableParagraph"/>
              <w:spacing w:line="194" w:lineRule="exact"/>
              <w:rPr>
                <w:sz w:val="16"/>
              </w:rPr>
            </w:pPr>
            <w:r>
              <w:rPr>
                <w:sz w:val="16"/>
              </w:rPr>
              <w:t>Group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people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same</w:t>
            </w:r>
            <w:r>
              <w:rPr>
                <w:spacing w:val="-2"/>
                <w:sz w:val="16"/>
              </w:rPr>
              <w:t xml:space="preserve"> culture.</w:t>
            </w:r>
          </w:p>
        </w:tc>
        <w:tc>
          <w:tcPr>
            <w:tcW w:w="3548" w:type="dxa"/>
            <w:vMerge/>
            <w:tcBorders>
              <w:top w:val="nil"/>
            </w:tcBorders>
          </w:tcPr>
          <w:p w14:paraId="3C9B5736" w14:textId="77777777" w:rsidR="0082280C" w:rsidRDefault="0082280C">
            <w:pPr>
              <w:rPr>
                <w:sz w:val="2"/>
                <w:szCs w:val="2"/>
              </w:rPr>
            </w:pPr>
          </w:p>
        </w:tc>
        <w:tc>
          <w:tcPr>
            <w:tcW w:w="5603" w:type="dxa"/>
            <w:shd w:val="clear" w:color="auto" w:fill="00CC99"/>
          </w:tcPr>
          <w:p w14:paraId="2E6D9872" w14:textId="77777777" w:rsidR="0082280C" w:rsidRDefault="00000000">
            <w:pPr>
              <w:pStyle w:val="TableParagraph"/>
              <w:spacing w:line="194" w:lineRule="exact"/>
              <w:ind w:left="104"/>
              <w:rPr>
                <w:b/>
                <w:sz w:val="16"/>
              </w:rPr>
            </w:pPr>
            <w:r>
              <w:rPr>
                <w:b/>
                <w:sz w:val="16"/>
              </w:rPr>
              <w:t>Sticky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Learning</w:t>
            </w:r>
          </w:p>
          <w:p w14:paraId="3D7E217C" w14:textId="77777777" w:rsidR="0082280C" w:rsidRDefault="00000000">
            <w:pPr>
              <w:pStyle w:val="TableParagraph"/>
              <w:spacing w:line="195" w:lineRule="exact"/>
              <w:ind w:left="104"/>
              <w:rPr>
                <w:b/>
                <w:sz w:val="16"/>
              </w:rPr>
            </w:pPr>
            <w:r>
              <w:rPr>
                <w:b/>
                <w:sz w:val="16"/>
              </w:rPr>
              <w:t>Sticky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Knowledge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about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the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Anglo-</w:t>
            </w:r>
            <w:r>
              <w:rPr>
                <w:b/>
                <w:spacing w:val="-2"/>
                <w:sz w:val="16"/>
              </w:rPr>
              <w:t>Saxons</w:t>
            </w:r>
          </w:p>
        </w:tc>
      </w:tr>
      <w:tr w:rsidR="0082280C" w14:paraId="5890ED2A" w14:textId="77777777" w:rsidTr="00FE4BA7">
        <w:trPr>
          <w:trHeight w:val="585"/>
        </w:trPr>
        <w:tc>
          <w:tcPr>
            <w:tcW w:w="3385" w:type="dxa"/>
          </w:tcPr>
          <w:p w14:paraId="242D8254" w14:textId="77777777" w:rsidR="0082280C" w:rsidRDefault="00000000">
            <w:pPr>
              <w:pStyle w:val="TableParagraph"/>
              <w:spacing w:line="194" w:lineRule="exac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Monk</w:t>
            </w:r>
          </w:p>
        </w:tc>
        <w:tc>
          <w:tcPr>
            <w:tcW w:w="3056" w:type="dxa"/>
          </w:tcPr>
          <w:p w14:paraId="00EDA843" w14:textId="77777777" w:rsidR="0082280C" w:rsidRDefault="00000000">
            <w:pPr>
              <w:pStyle w:val="TableParagraph"/>
              <w:ind w:right="155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who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has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devoted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his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life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his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religion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and lives in a religious community.</w:t>
            </w:r>
          </w:p>
        </w:tc>
        <w:tc>
          <w:tcPr>
            <w:tcW w:w="3548" w:type="dxa"/>
            <w:vMerge/>
            <w:tcBorders>
              <w:top w:val="nil"/>
            </w:tcBorders>
          </w:tcPr>
          <w:p w14:paraId="385CBA5A" w14:textId="77777777" w:rsidR="0082280C" w:rsidRDefault="0082280C">
            <w:pPr>
              <w:rPr>
                <w:sz w:val="2"/>
                <w:szCs w:val="2"/>
              </w:rPr>
            </w:pPr>
          </w:p>
        </w:tc>
        <w:tc>
          <w:tcPr>
            <w:tcW w:w="5603" w:type="dxa"/>
          </w:tcPr>
          <w:p w14:paraId="5865E862" w14:textId="77777777" w:rsidR="0082280C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24"/>
              </w:tabs>
              <w:ind w:right="166"/>
              <w:rPr>
                <w:sz w:val="16"/>
              </w:rPr>
            </w:pP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Anglo-Saxons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three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tribes: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Angles;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Saxons;</w:t>
            </w:r>
            <w:r>
              <w:rPr>
                <w:spacing w:val="40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and,</w:t>
            </w:r>
            <w:proofErr w:type="gramEnd"/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Jutes.</w:t>
            </w:r>
          </w:p>
        </w:tc>
      </w:tr>
      <w:tr w:rsidR="0082280C" w14:paraId="64D78A00" w14:textId="77777777" w:rsidTr="00FE4BA7">
        <w:trPr>
          <w:trHeight w:val="587"/>
        </w:trPr>
        <w:tc>
          <w:tcPr>
            <w:tcW w:w="3385" w:type="dxa"/>
          </w:tcPr>
          <w:p w14:paraId="4AE73DDF" w14:textId="77777777" w:rsidR="0082280C" w:rsidRDefault="00000000">
            <w:pPr>
              <w:pStyle w:val="TableParagraph"/>
              <w:spacing w:before="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Raiders</w:t>
            </w:r>
          </w:p>
        </w:tc>
        <w:tc>
          <w:tcPr>
            <w:tcW w:w="3056" w:type="dxa"/>
          </w:tcPr>
          <w:p w14:paraId="243D7725" w14:textId="77777777" w:rsidR="0082280C" w:rsidRDefault="00000000">
            <w:pPr>
              <w:pStyle w:val="TableParagraph"/>
              <w:spacing w:before="1"/>
              <w:ind w:right="155"/>
              <w:rPr>
                <w:sz w:val="16"/>
              </w:rPr>
            </w:pPr>
            <w:r>
              <w:rPr>
                <w:sz w:val="16"/>
              </w:rPr>
              <w:t>People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who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attack,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take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what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find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away with them.</w:t>
            </w:r>
          </w:p>
        </w:tc>
        <w:tc>
          <w:tcPr>
            <w:tcW w:w="3548" w:type="dxa"/>
            <w:vMerge/>
            <w:tcBorders>
              <w:top w:val="nil"/>
            </w:tcBorders>
          </w:tcPr>
          <w:p w14:paraId="651085D4" w14:textId="77777777" w:rsidR="0082280C" w:rsidRDefault="0082280C">
            <w:pPr>
              <w:rPr>
                <w:sz w:val="2"/>
                <w:szCs w:val="2"/>
              </w:rPr>
            </w:pPr>
          </w:p>
        </w:tc>
        <w:tc>
          <w:tcPr>
            <w:tcW w:w="5603" w:type="dxa"/>
          </w:tcPr>
          <w:p w14:paraId="45EB097B" w14:textId="77777777" w:rsidR="0082280C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24"/>
              </w:tabs>
              <w:ind w:right="593"/>
              <w:rPr>
                <w:sz w:val="16"/>
              </w:rPr>
            </w:pPr>
            <w:r>
              <w:rPr>
                <w:sz w:val="16"/>
              </w:rPr>
              <w:t>They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name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‘Angles’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eventually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became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‘English</w:t>
            </w:r>
            <w:proofErr w:type="gramStart"/>
            <w:r>
              <w:rPr>
                <w:sz w:val="16"/>
              </w:rPr>
              <w:t>’</w:t>
            </w:r>
            <w:proofErr w:type="gram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became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‘England’.</w:t>
            </w:r>
          </w:p>
        </w:tc>
      </w:tr>
      <w:tr w:rsidR="0082280C" w14:paraId="71261974" w14:textId="77777777" w:rsidTr="00FE4BA7">
        <w:trPr>
          <w:trHeight w:val="585"/>
        </w:trPr>
        <w:tc>
          <w:tcPr>
            <w:tcW w:w="3385" w:type="dxa"/>
          </w:tcPr>
          <w:p w14:paraId="3BD6056E" w14:textId="77777777" w:rsidR="0082280C" w:rsidRDefault="00000000">
            <w:pPr>
              <w:pStyle w:val="TableParagraph"/>
              <w:spacing w:line="194" w:lineRule="exac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Paganism</w:t>
            </w:r>
          </w:p>
        </w:tc>
        <w:tc>
          <w:tcPr>
            <w:tcW w:w="3056" w:type="dxa"/>
          </w:tcPr>
          <w:p w14:paraId="1C9B283A" w14:textId="77777777" w:rsidR="0082280C" w:rsidRDefault="00000000">
            <w:pPr>
              <w:pStyle w:val="TableParagraph"/>
              <w:ind w:right="56"/>
              <w:rPr>
                <w:sz w:val="16"/>
              </w:rPr>
            </w:pPr>
            <w:r>
              <w:rPr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religion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Anglo-Saxons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who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believed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 many gods.</w:t>
            </w:r>
          </w:p>
        </w:tc>
        <w:tc>
          <w:tcPr>
            <w:tcW w:w="3548" w:type="dxa"/>
            <w:vMerge/>
            <w:tcBorders>
              <w:top w:val="nil"/>
            </w:tcBorders>
          </w:tcPr>
          <w:p w14:paraId="0762F5B1" w14:textId="77777777" w:rsidR="0082280C" w:rsidRDefault="0082280C">
            <w:pPr>
              <w:rPr>
                <w:sz w:val="2"/>
                <w:szCs w:val="2"/>
              </w:rPr>
            </w:pPr>
          </w:p>
        </w:tc>
        <w:tc>
          <w:tcPr>
            <w:tcW w:w="5603" w:type="dxa"/>
          </w:tcPr>
          <w:p w14:paraId="7A7838C0" w14:textId="77777777" w:rsidR="0082280C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4"/>
              </w:tabs>
              <w:ind w:right="231"/>
              <w:rPr>
                <w:sz w:val="16"/>
              </w:rPr>
            </w:pPr>
            <w:r>
              <w:rPr>
                <w:sz w:val="16"/>
              </w:rPr>
              <w:t>They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Britain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from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across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North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middle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5th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century.</w:t>
            </w:r>
          </w:p>
        </w:tc>
      </w:tr>
      <w:tr w:rsidR="0082280C" w14:paraId="7D725914" w14:textId="77777777" w:rsidTr="00FE4BA7">
        <w:trPr>
          <w:trHeight w:val="585"/>
        </w:trPr>
        <w:tc>
          <w:tcPr>
            <w:tcW w:w="3385" w:type="dxa"/>
          </w:tcPr>
          <w:p w14:paraId="5DAB7325" w14:textId="77777777" w:rsidR="0082280C" w:rsidRDefault="00000000">
            <w:pPr>
              <w:pStyle w:val="TableParagraph"/>
              <w:spacing w:line="194" w:lineRule="exac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Conversion</w:t>
            </w:r>
          </w:p>
        </w:tc>
        <w:tc>
          <w:tcPr>
            <w:tcW w:w="3056" w:type="dxa"/>
          </w:tcPr>
          <w:p w14:paraId="156D43F6" w14:textId="77777777" w:rsidR="0082280C" w:rsidRDefault="00000000">
            <w:pPr>
              <w:pStyle w:val="TableParagraph"/>
              <w:spacing w:line="194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Change.</w:t>
            </w:r>
          </w:p>
        </w:tc>
        <w:tc>
          <w:tcPr>
            <w:tcW w:w="3548" w:type="dxa"/>
            <w:vMerge/>
            <w:tcBorders>
              <w:top w:val="nil"/>
            </w:tcBorders>
          </w:tcPr>
          <w:p w14:paraId="1BD4EEF7" w14:textId="77777777" w:rsidR="0082280C" w:rsidRDefault="0082280C">
            <w:pPr>
              <w:rPr>
                <w:sz w:val="2"/>
                <w:szCs w:val="2"/>
              </w:rPr>
            </w:pPr>
          </w:p>
        </w:tc>
        <w:tc>
          <w:tcPr>
            <w:tcW w:w="5603" w:type="dxa"/>
          </w:tcPr>
          <w:p w14:paraId="52E02EDB" w14:textId="77777777" w:rsidR="0082280C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824"/>
              </w:tabs>
              <w:ind w:right="393"/>
              <w:rPr>
                <w:sz w:val="16"/>
              </w:rPr>
            </w:pPr>
            <w:r>
              <w:rPr>
                <w:sz w:val="16"/>
              </w:rPr>
              <w:t>For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long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time,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England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country,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Anglo-Saxon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kings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ruled lots of small kingdoms across the land.</w:t>
            </w:r>
          </w:p>
        </w:tc>
      </w:tr>
      <w:tr w:rsidR="0082280C" w14:paraId="38105606" w14:textId="77777777" w:rsidTr="00FE4BA7">
        <w:trPr>
          <w:trHeight w:val="587"/>
        </w:trPr>
        <w:tc>
          <w:tcPr>
            <w:tcW w:w="3385" w:type="dxa"/>
          </w:tcPr>
          <w:p w14:paraId="26D04615" w14:textId="77777777" w:rsidR="0082280C" w:rsidRDefault="00000000">
            <w:pPr>
              <w:pStyle w:val="TableParagraph"/>
              <w:spacing w:line="194" w:lineRule="exac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Monastery</w:t>
            </w:r>
          </w:p>
        </w:tc>
        <w:tc>
          <w:tcPr>
            <w:tcW w:w="3056" w:type="dxa"/>
          </w:tcPr>
          <w:p w14:paraId="1F1D6A2C" w14:textId="77777777" w:rsidR="0082280C" w:rsidRDefault="00000000">
            <w:pPr>
              <w:pStyle w:val="TableParagraph"/>
              <w:spacing w:line="194" w:lineRule="exact"/>
              <w:rPr>
                <w:sz w:val="16"/>
              </w:rPr>
            </w:pPr>
            <w:r>
              <w:rPr>
                <w:sz w:val="16"/>
              </w:rPr>
              <w:t>Building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where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monks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live.</w:t>
            </w:r>
          </w:p>
        </w:tc>
        <w:tc>
          <w:tcPr>
            <w:tcW w:w="3548" w:type="dxa"/>
            <w:vMerge/>
            <w:tcBorders>
              <w:top w:val="nil"/>
            </w:tcBorders>
          </w:tcPr>
          <w:p w14:paraId="467EEBF5" w14:textId="77777777" w:rsidR="0082280C" w:rsidRDefault="0082280C">
            <w:pPr>
              <w:rPr>
                <w:sz w:val="2"/>
                <w:szCs w:val="2"/>
              </w:rPr>
            </w:pPr>
          </w:p>
        </w:tc>
        <w:tc>
          <w:tcPr>
            <w:tcW w:w="5603" w:type="dxa"/>
          </w:tcPr>
          <w:p w14:paraId="0E2EE4E8" w14:textId="77777777" w:rsidR="0082280C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24"/>
              </w:tabs>
              <w:ind w:right="488"/>
              <w:rPr>
                <w:sz w:val="16"/>
              </w:rPr>
            </w:pP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Anglo-Saxons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were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fierce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people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who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fought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many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battles,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including fighting each other</w:t>
            </w:r>
          </w:p>
        </w:tc>
      </w:tr>
      <w:tr w:rsidR="0082280C" w14:paraId="3AAA5DCA" w14:textId="77777777" w:rsidTr="00FE4BA7">
        <w:trPr>
          <w:trHeight w:val="899"/>
        </w:trPr>
        <w:tc>
          <w:tcPr>
            <w:tcW w:w="3385" w:type="dxa"/>
          </w:tcPr>
          <w:p w14:paraId="65C0F16E" w14:textId="77777777" w:rsidR="0082280C" w:rsidRDefault="00000000">
            <w:pPr>
              <w:pStyle w:val="TableParagraph"/>
              <w:spacing w:line="194" w:lineRule="exac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Society</w:t>
            </w:r>
          </w:p>
        </w:tc>
        <w:tc>
          <w:tcPr>
            <w:tcW w:w="3056" w:type="dxa"/>
          </w:tcPr>
          <w:p w14:paraId="35FAED37" w14:textId="77777777" w:rsidR="0082280C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people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who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live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place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way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life.</w:t>
            </w:r>
          </w:p>
        </w:tc>
        <w:tc>
          <w:tcPr>
            <w:tcW w:w="3548" w:type="dxa"/>
            <w:vMerge/>
            <w:tcBorders>
              <w:top w:val="nil"/>
            </w:tcBorders>
          </w:tcPr>
          <w:p w14:paraId="766B322A" w14:textId="77777777" w:rsidR="0082280C" w:rsidRDefault="0082280C">
            <w:pPr>
              <w:rPr>
                <w:sz w:val="2"/>
                <w:szCs w:val="2"/>
              </w:rPr>
            </w:pPr>
          </w:p>
        </w:tc>
        <w:tc>
          <w:tcPr>
            <w:tcW w:w="5603" w:type="dxa"/>
          </w:tcPr>
          <w:p w14:paraId="097077A3" w14:textId="77777777" w:rsidR="0082280C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24"/>
              </w:tabs>
              <w:ind w:right="117"/>
              <w:rPr>
                <w:sz w:val="16"/>
              </w:rPr>
            </w:pP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Anglo-Saxon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period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ended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when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Normans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conquered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Britain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1066.</w:t>
            </w:r>
          </w:p>
        </w:tc>
      </w:tr>
    </w:tbl>
    <w:p w14:paraId="34DCE35A" w14:textId="77777777" w:rsidR="0082280C" w:rsidRDefault="0082280C">
      <w:pPr>
        <w:pStyle w:val="TableParagraph"/>
        <w:rPr>
          <w:sz w:val="16"/>
        </w:rPr>
        <w:sectPr w:rsidR="0082280C">
          <w:type w:val="continuous"/>
          <w:pgSz w:w="16840" w:h="11910" w:orient="landscape"/>
          <w:pgMar w:top="700" w:right="425" w:bottom="280" w:left="708" w:header="720" w:footer="720" w:gutter="0"/>
          <w:cols w:space="720"/>
        </w:sectPr>
      </w:pPr>
    </w:p>
    <w:p w14:paraId="190ACCCA" w14:textId="77777777" w:rsidR="0082280C" w:rsidRDefault="00000000">
      <w:pPr>
        <w:spacing w:before="33"/>
        <w:ind w:left="12"/>
        <w:rPr>
          <w:b/>
        </w:rPr>
      </w:pPr>
      <w:r>
        <w:rPr>
          <w:b/>
          <w:color w:val="FF0000"/>
        </w:rPr>
        <w:lastRenderedPageBreak/>
        <w:t>**</w:t>
      </w:r>
      <w:r>
        <w:rPr>
          <w:b/>
          <w:color w:val="FF0000"/>
          <w:spacing w:val="-4"/>
        </w:rPr>
        <w:t xml:space="preserve"> </w:t>
      </w:r>
      <w:r>
        <w:rPr>
          <w:b/>
          <w:color w:val="FF0000"/>
        </w:rPr>
        <w:t>For</w:t>
      </w:r>
      <w:r>
        <w:rPr>
          <w:b/>
          <w:color w:val="FF0000"/>
          <w:spacing w:val="-4"/>
        </w:rPr>
        <w:t xml:space="preserve"> </w:t>
      </w:r>
      <w:r>
        <w:rPr>
          <w:b/>
          <w:color w:val="FF0000"/>
        </w:rPr>
        <w:t>teachers</w:t>
      </w:r>
      <w:r>
        <w:rPr>
          <w:b/>
          <w:color w:val="FF0000"/>
          <w:spacing w:val="-2"/>
        </w:rPr>
        <w:t xml:space="preserve"> planning</w:t>
      </w:r>
    </w:p>
    <w:p w14:paraId="4E5F13BC" w14:textId="77777777" w:rsidR="0082280C" w:rsidRDefault="00000000">
      <w:pPr>
        <w:pStyle w:val="BodyText"/>
        <w:spacing w:before="181"/>
        <w:ind w:left="12"/>
      </w:pPr>
      <w:r>
        <w:rPr>
          <w:color w:val="8063A1"/>
        </w:rPr>
        <w:t>History</w:t>
      </w:r>
      <w:r>
        <w:rPr>
          <w:color w:val="8063A1"/>
          <w:spacing w:val="-4"/>
        </w:rPr>
        <w:t xml:space="preserve"> </w:t>
      </w:r>
      <w:r>
        <w:rPr>
          <w:color w:val="8063A1"/>
        </w:rPr>
        <w:t>-</w:t>
      </w:r>
      <w:r>
        <w:rPr>
          <w:color w:val="8063A1"/>
          <w:spacing w:val="-2"/>
        </w:rPr>
        <w:t xml:space="preserve"> </w:t>
      </w:r>
      <w:r>
        <w:rPr>
          <w:color w:val="8063A1"/>
        </w:rPr>
        <w:t>End</w:t>
      </w:r>
      <w:r>
        <w:rPr>
          <w:color w:val="8063A1"/>
          <w:spacing w:val="-3"/>
        </w:rPr>
        <w:t xml:space="preserve"> </w:t>
      </w:r>
      <w:r>
        <w:rPr>
          <w:color w:val="8063A1"/>
        </w:rPr>
        <w:t>of</w:t>
      </w:r>
      <w:r>
        <w:rPr>
          <w:color w:val="8063A1"/>
          <w:spacing w:val="-2"/>
        </w:rPr>
        <w:t xml:space="preserve"> </w:t>
      </w:r>
      <w:r>
        <w:rPr>
          <w:color w:val="8063A1"/>
        </w:rPr>
        <w:t>Year</w:t>
      </w:r>
      <w:r>
        <w:rPr>
          <w:color w:val="8063A1"/>
          <w:spacing w:val="-3"/>
        </w:rPr>
        <w:t xml:space="preserve"> </w:t>
      </w:r>
      <w:r>
        <w:rPr>
          <w:color w:val="8063A1"/>
          <w:spacing w:val="-2"/>
        </w:rPr>
        <w:t>Expectations</w:t>
      </w:r>
    </w:p>
    <w:p w14:paraId="3084EF89" w14:textId="77777777" w:rsidR="0082280C" w:rsidRDefault="0082280C">
      <w:pPr>
        <w:spacing w:before="5" w:after="1"/>
        <w:rPr>
          <w:b/>
          <w:sz w:val="15"/>
        </w:rPr>
      </w:pPr>
    </w:p>
    <w:tbl>
      <w:tblPr>
        <w:tblW w:w="0" w:type="auto"/>
        <w:tblInd w:w="22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6"/>
        <w:gridCol w:w="3689"/>
        <w:gridCol w:w="3687"/>
        <w:gridCol w:w="3689"/>
        <w:gridCol w:w="3699"/>
      </w:tblGrid>
      <w:tr w:rsidR="0082280C" w14:paraId="771E096B" w14:textId="77777777">
        <w:trPr>
          <w:trHeight w:val="3458"/>
        </w:trPr>
        <w:tc>
          <w:tcPr>
            <w:tcW w:w="626" w:type="dxa"/>
            <w:shd w:val="clear" w:color="auto" w:fill="8063A1"/>
          </w:tcPr>
          <w:p w14:paraId="76E6253F" w14:textId="77777777" w:rsidR="0082280C" w:rsidRDefault="0082280C">
            <w:pPr>
              <w:pStyle w:val="TableParagraph"/>
              <w:ind w:left="0"/>
              <w:rPr>
                <w:b/>
                <w:sz w:val="19"/>
              </w:rPr>
            </w:pPr>
          </w:p>
          <w:p w14:paraId="762FD0DA" w14:textId="77777777" w:rsidR="0082280C" w:rsidRDefault="0082280C">
            <w:pPr>
              <w:pStyle w:val="TableParagraph"/>
              <w:ind w:left="0"/>
              <w:rPr>
                <w:b/>
                <w:sz w:val="19"/>
              </w:rPr>
            </w:pPr>
          </w:p>
          <w:p w14:paraId="236C3BD9" w14:textId="77777777" w:rsidR="0082280C" w:rsidRDefault="0082280C">
            <w:pPr>
              <w:pStyle w:val="TableParagraph"/>
              <w:ind w:left="0"/>
              <w:rPr>
                <w:b/>
                <w:sz w:val="19"/>
              </w:rPr>
            </w:pPr>
          </w:p>
          <w:p w14:paraId="0A40C907" w14:textId="77777777" w:rsidR="0082280C" w:rsidRDefault="0082280C">
            <w:pPr>
              <w:pStyle w:val="TableParagraph"/>
              <w:ind w:left="0"/>
              <w:rPr>
                <w:b/>
                <w:sz w:val="19"/>
              </w:rPr>
            </w:pPr>
          </w:p>
          <w:p w14:paraId="726CD92C" w14:textId="77777777" w:rsidR="0082280C" w:rsidRDefault="0082280C">
            <w:pPr>
              <w:pStyle w:val="TableParagraph"/>
              <w:ind w:left="0"/>
              <w:rPr>
                <w:b/>
                <w:sz w:val="19"/>
              </w:rPr>
            </w:pPr>
          </w:p>
          <w:p w14:paraId="54D45FB3" w14:textId="77777777" w:rsidR="0082280C" w:rsidRDefault="0082280C">
            <w:pPr>
              <w:pStyle w:val="TableParagraph"/>
              <w:spacing w:before="104"/>
              <w:ind w:left="0"/>
              <w:rPr>
                <w:b/>
                <w:sz w:val="19"/>
              </w:rPr>
            </w:pPr>
          </w:p>
          <w:p w14:paraId="72683376" w14:textId="77777777" w:rsidR="0082280C" w:rsidRDefault="00000000">
            <w:pPr>
              <w:pStyle w:val="TableParagraph"/>
              <w:spacing w:before="1"/>
              <w:ind w:left="261" w:right="117" w:hanging="132"/>
              <w:rPr>
                <w:b/>
                <w:sz w:val="19"/>
              </w:rPr>
            </w:pPr>
            <w:r>
              <w:rPr>
                <w:b/>
                <w:color w:val="FFFFFF"/>
                <w:spacing w:val="-4"/>
                <w:sz w:val="19"/>
              </w:rPr>
              <w:t>Year</w:t>
            </w:r>
            <w:r>
              <w:rPr>
                <w:b/>
                <w:color w:val="FFFFFF"/>
                <w:sz w:val="19"/>
              </w:rPr>
              <w:t xml:space="preserve"> </w:t>
            </w:r>
            <w:r>
              <w:rPr>
                <w:b/>
                <w:color w:val="FFFFFF"/>
                <w:spacing w:val="-10"/>
                <w:sz w:val="19"/>
              </w:rPr>
              <w:t>6</w:t>
            </w:r>
          </w:p>
        </w:tc>
        <w:tc>
          <w:tcPr>
            <w:tcW w:w="3689" w:type="dxa"/>
          </w:tcPr>
          <w:p w14:paraId="228B231D" w14:textId="77777777" w:rsidR="0082280C" w:rsidRDefault="00000000">
            <w:pPr>
              <w:pStyle w:val="TableParagraph"/>
              <w:spacing w:line="206" w:lineRule="exact"/>
              <w:ind w:left="108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57"/>
                <w:w w:val="150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Use</w:t>
            </w:r>
            <w:r>
              <w:rPr>
                <w:spacing w:val="-3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dates</w:t>
            </w:r>
            <w:r>
              <w:rPr>
                <w:spacing w:val="-2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and</w:t>
            </w:r>
            <w:r>
              <w:rPr>
                <w:spacing w:val="1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</w:t>
            </w:r>
            <w:r>
              <w:rPr>
                <w:spacing w:val="-2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wide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range</w:t>
            </w:r>
            <w:r>
              <w:rPr>
                <w:spacing w:val="-3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 xml:space="preserve">of </w:t>
            </w:r>
            <w:r>
              <w:rPr>
                <w:spacing w:val="-2"/>
                <w:sz w:val="17"/>
                <w:szCs w:val="17"/>
              </w:rPr>
              <w:t>historical</w:t>
            </w:r>
          </w:p>
          <w:p w14:paraId="4ECEE2EE" w14:textId="77777777" w:rsidR="0082280C" w:rsidRDefault="00000000">
            <w:pPr>
              <w:pStyle w:val="TableParagraph"/>
              <w:ind w:left="391" w:right="136"/>
              <w:rPr>
                <w:sz w:val="17"/>
              </w:rPr>
            </w:pPr>
            <w:r>
              <w:rPr>
                <w:sz w:val="17"/>
              </w:rPr>
              <w:t>terms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when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sequencing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events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periods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time.</w:t>
            </w:r>
          </w:p>
          <w:p w14:paraId="71E4A4AB" w14:textId="77777777" w:rsidR="0082280C" w:rsidRDefault="00000000">
            <w:pPr>
              <w:pStyle w:val="TableParagraph"/>
              <w:spacing w:line="208" w:lineRule="exact"/>
              <w:ind w:left="108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  <w:highlight w:val="yellow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74"/>
                <w:sz w:val="17"/>
                <w:szCs w:val="17"/>
                <w:highlight w:val="yellow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yellow"/>
              </w:rPr>
              <w:t>Develop</w:t>
            </w:r>
            <w:r>
              <w:rPr>
                <w:color w:val="000000"/>
                <w:spacing w:val="-6"/>
                <w:sz w:val="17"/>
                <w:szCs w:val="17"/>
                <w:highlight w:val="yellow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yellow"/>
              </w:rPr>
              <w:t>chronologically</w:t>
            </w:r>
            <w:r>
              <w:rPr>
                <w:color w:val="000000"/>
                <w:spacing w:val="-2"/>
                <w:sz w:val="17"/>
                <w:szCs w:val="17"/>
                <w:highlight w:val="yellow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yellow"/>
              </w:rPr>
              <w:t>secure</w:t>
            </w:r>
            <w:r>
              <w:rPr>
                <w:color w:val="000000"/>
                <w:spacing w:val="-4"/>
                <w:sz w:val="17"/>
                <w:szCs w:val="17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sz w:val="17"/>
                <w:szCs w:val="17"/>
                <w:highlight w:val="yellow"/>
              </w:rPr>
              <w:t>knowledge</w:t>
            </w:r>
          </w:p>
          <w:p w14:paraId="6B8E16A6" w14:textId="77777777" w:rsidR="0082280C" w:rsidRDefault="00000000">
            <w:pPr>
              <w:pStyle w:val="TableParagraph"/>
              <w:spacing w:line="196" w:lineRule="exact"/>
              <w:ind w:left="391"/>
              <w:rPr>
                <w:sz w:val="17"/>
              </w:rPr>
            </w:pPr>
            <w:r>
              <w:rPr>
                <w:color w:val="000000"/>
                <w:sz w:val="17"/>
                <w:highlight w:val="yellow"/>
              </w:rPr>
              <w:t>of</w:t>
            </w:r>
            <w:r>
              <w:rPr>
                <w:color w:val="000000"/>
                <w:spacing w:val="-5"/>
                <w:sz w:val="17"/>
                <w:highlight w:val="yellow"/>
              </w:rPr>
              <w:t xml:space="preserve"> </w:t>
            </w:r>
            <w:r>
              <w:rPr>
                <w:color w:val="000000"/>
                <w:sz w:val="17"/>
                <w:highlight w:val="yellow"/>
              </w:rPr>
              <w:t>the</w:t>
            </w:r>
            <w:r>
              <w:rPr>
                <w:color w:val="000000"/>
                <w:spacing w:val="-3"/>
                <w:sz w:val="17"/>
                <w:highlight w:val="yellow"/>
              </w:rPr>
              <w:t xml:space="preserve"> </w:t>
            </w:r>
            <w:r>
              <w:rPr>
                <w:color w:val="000000"/>
                <w:sz w:val="17"/>
                <w:highlight w:val="yellow"/>
              </w:rPr>
              <w:t>events</w:t>
            </w:r>
            <w:r>
              <w:rPr>
                <w:color w:val="000000"/>
                <w:spacing w:val="-4"/>
                <w:sz w:val="17"/>
                <w:highlight w:val="yellow"/>
              </w:rPr>
              <w:t xml:space="preserve"> </w:t>
            </w:r>
            <w:r>
              <w:rPr>
                <w:color w:val="000000"/>
                <w:sz w:val="17"/>
                <w:highlight w:val="yellow"/>
              </w:rPr>
              <w:t>and</w:t>
            </w:r>
            <w:r>
              <w:rPr>
                <w:color w:val="000000"/>
                <w:spacing w:val="-2"/>
                <w:sz w:val="17"/>
                <w:highlight w:val="yellow"/>
              </w:rPr>
              <w:t xml:space="preserve"> </w:t>
            </w:r>
            <w:r>
              <w:rPr>
                <w:color w:val="000000"/>
                <w:sz w:val="17"/>
                <w:highlight w:val="yellow"/>
              </w:rPr>
              <w:t>periods</w:t>
            </w:r>
            <w:r>
              <w:rPr>
                <w:color w:val="000000"/>
                <w:spacing w:val="-3"/>
                <w:sz w:val="17"/>
                <w:highlight w:val="yellow"/>
              </w:rPr>
              <w:t xml:space="preserve"> </w:t>
            </w:r>
            <w:r>
              <w:rPr>
                <w:color w:val="000000"/>
                <w:sz w:val="17"/>
                <w:highlight w:val="yellow"/>
              </w:rPr>
              <w:t>of</w:t>
            </w:r>
            <w:r>
              <w:rPr>
                <w:color w:val="000000"/>
                <w:spacing w:val="-4"/>
                <w:sz w:val="17"/>
                <w:highlight w:val="yellow"/>
              </w:rPr>
              <w:t xml:space="preserve"> </w:t>
            </w:r>
            <w:r>
              <w:rPr>
                <w:color w:val="000000"/>
                <w:sz w:val="17"/>
                <w:highlight w:val="yellow"/>
              </w:rPr>
              <w:t>time</w:t>
            </w:r>
            <w:r>
              <w:rPr>
                <w:color w:val="000000"/>
                <w:spacing w:val="1"/>
                <w:sz w:val="17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sz w:val="17"/>
                <w:highlight w:val="yellow"/>
              </w:rPr>
              <w:t>studied.</w:t>
            </w:r>
          </w:p>
          <w:p w14:paraId="4507D91D" w14:textId="77777777" w:rsidR="0082280C" w:rsidRDefault="00000000">
            <w:pPr>
              <w:pStyle w:val="TableParagraph"/>
              <w:spacing w:line="218" w:lineRule="exact"/>
              <w:ind w:left="108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76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Analyse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links</w:t>
            </w:r>
            <w:r>
              <w:rPr>
                <w:spacing w:val="-3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and</w:t>
            </w:r>
            <w:r>
              <w:rPr>
                <w:spacing w:val="-3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contrasts</w:t>
            </w:r>
            <w:r>
              <w:rPr>
                <w:spacing w:val="-2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within</w:t>
            </w:r>
            <w:r>
              <w:rPr>
                <w:spacing w:val="-2"/>
                <w:sz w:val="17"/>
                <w:szCs w:val="17"/>
              </w:rPr>
              <w:t xml:space="preserve"> </w:t>
            </w:r>
            <w:r>
              <w:rPr>
                <w:spacing w:val="-5"/>
                <w:sz w:val="17"/>
                <w:szCs w:val="17"/>
              </w:rPr>
              <w:t>and</w:t>
            </w:r>
          </w:p>
          <w:p w14:paraId="5920FC49" w14:textId="77777777" w:rsidR="0082280C" w:rsidRDefault="00000000">
            <w:pPr>
              <w:pStyle w:val="TableParagraph"/>
              <w:spacing w:before="2"/>
              <w:ind w:left="391" w:right="346"/>
              <w:rPr>
                <w:sz w:val="17"/>
              </w:rPr>
            </w:pPr>
            <w:r>
              <w:rPr>
                <w:sz w:val="17"/>
              </w:rPr>
              <w:t>across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different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periods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time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including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short-term and long-term time scales.</w:t>
            </w:r>
          </w:p>
          <w:p w14:paraId="617B52AF" w14:textId="77777777" w:rsidR="0082280C" w:rsidRDefault="00000000">
            <w:pPr>
              <w:pStyle w:val="TableParagraph"/>
              <w:spacing w:before="206"/>
              <w:ind w:left="828"/>
              <w:rPr>
                <w:sz w:val="17"/>
              </w:rPr>
            </w:pPr>
            <w:r>
              <w:rPr>
                <w:color w:val="000000"/>
                <w:sz w:val="17"/>
                <w:highlight w:val="yellow"/>
              </w:rPr>
              <w:t>Week</w:t>
            </w:r>
            <w:r>
              <w:rPr>
                <w:color w:val="000000"/>
                <w:spacing w:val="-5"/>
                <w:sz w:val="17"/>
                <w:highlight w:val="yellow"/>
              </w:rPr>
              <w:t xml:space="preserve"> </w:t>
            </w:r>
            <w:r>
              <w:rPr>
                <w:color w:val="000000"/>
                <w:spacing w:val="-10"/>
                <w:sz w:val="17"/>
                <w:highlight w:val="yellow"/>
              </w:rPr>
              <w:t>1</w:t>
            </w:r>
          </w:p>
          <w:p w14:paraId="531FFF6E" w14:textId="77777777" w:rsidR="0082280C" w:rsidRDefault="00000000">
            <w:pPr>
              <w:pStyle w:val="TableParagraph"/>
              <w:spacing w:before="2" w:line="207" w:lineRule="exact"/>
              <w:ind w:left="828"/>
              <w:rPr>
                <w:sz w:val="17"/>
              </w:rPr>
            </w:pPr>
            <w:r>
              <w:rPr>
                <w:color w:val="000000"/>
                <w:sz w:val="17"/>
                <w:highlight w:val="green"/>
              </w:rPr>
              <w:t>Week</w:t>
            </w:r>
            <w:r>
              <w:rPr>
                <w:color w:val="000000"/>
                <w:spacing w:val="-5"/>
                <w:sz w:val="17"/>
                <w:highlight w:val="green"/>
              </w:rPr>
              <w:t xml:space="preserve"> </w:t>
            </w:r>
            <w:r>
              <w:rPr>
                <w:color w:val="000000"/>
                <w:spacing w:val="-10"/>
                <w:sz w:val="17"/>
                <w:highlight w:val="green"/>
              </w:rPr>
              <w:t>2</w:t>
            </w:r>
          </w:p>
          <w:p w14:paraId="0D970278" w14:textId="77777777" w:rsidR="0082280C" w:rsidRDefault="00000000">
            <w:pPr>
              <w:pStyle w:val="TableParagraph"/>
              <w:spacing w:line="207" w:lineRule="exact"/>
              <w:ind w:left="828"/>
              <w:rPr>
                <w:sz w:val="17"/>
              </w:rPr>
            </w:pPr>
            <w:r>
              <w:rPr>
                <w:color w:val="000000"/>
                <w:sz w:val="17"/>
                <w:highlight w:val="cyan"/>
              </w:rPr>
              <w:t>Week</w:t>
            </w:r>
            <w:r>
              <w:rPr>
                <w:color w:val="000000"/>
                <w:spacing w:val="-5"/>
                <w:sz w:val="17"/>
                <w:highlight w:val="cyan"/>
              </w:rPr>
              <w:t xml:space="preserve"> </w:t>
            </w:r>
            <w:r>
              <w:rPr>
                <w:color w:val="000000"/>
                <w:spacing w:val="-10"/>
                <w:sz w:val="17"/>
                <w:highlight w:val="cyan"/>
              </w:rPr>
              <w:t>3</w:t>
            </w:r>
          </w:p>
          <w:p w14:paraId="75467175" w14:textId="77777777" w:rsidR="0082280C" w:rsidRDefault="00000000">
            <w:pPr>
              <w:pStyle w:val="TableParagraph"/>
              <w:spacing w:before="1" w:line="207" w:lineRule="exact"/>
              <w:ind w:left="828"/>
              <w:rPr>
                <w:sz w:val="17"/>
              </w:rPr>
            </w:pPr>
            <w:r>
              <w:rPr>
                <w:color w:val="000000"/>
                <w:sz w:val="17"/>
                <w:shd w:val="clear" w:color="auto" w:fill="008A8A"/>
              </w:rPr>
              <w:t>Week</w:t>
            </w:r>
            <w:r>
              <w:rPr>
                <w:color w:val="000000"/>
                <w:spacing w:val="-5"/>
                <w:sz w:val="17"/>
                <w:shd w:val="clear" w:color="auto" w:fill="008A8A"/>
              </w:rPr>
              <w:t xml:space="preserve"> </w:t>
            </w:r>
            <w:r>
              <w:rPr>
                <w:color w:val="000000"/>
                <w:spacing w:val="-10"/>
                <w:sz w:val="17"/>
                <w:shd w:val="clear" w:color="auto" w:fill="008A8A"/>
              </w:rPr>
              <w:t>4</w:t>
            </w:r>
          </w:p>
          <w:p w14:paraId="2A7B9ABA" w14:textId="77777777" w:rsidR="0082280C" w:rsidRDefault="00000000">
            <w:pPr>
              <w:pStyle w:val="TableParagraph"/>
              <w:spacing w:line="206" w:lineRule="exact"/>
              <w:ind w:left="828"/>
              <w:rPr>
                <w:sz w:val="17"/>
              </w:rPr>
            </w:pPr>
            <w:r>
              <w:rPr>
                <w:color w:val="000000"/>
                <w:sz w:val="17"/>
                <w:highlight w:val="lightGray"/>
              </w:rPr>
              <w:t>Week</w:t>
            </w:r>
            <w:r>
              <w:rPr>
                <w:color w:val="000000"/>
                <w:spacing w:val="-5"/>
                <w:sz w:val="17"/>
                <w:highlight w:val="lightGray"/>
              </w:rPr>
              <w:t xml:space="preserve"> </w:t>
            </w:r>
            <w:r>
              <w:rPr>
                <w:color w:val="000000"/>
                <w:spacing w:val="-10"/>
                <w:sz w:val="17"/>
                <w:highlight w:val="lightGray"/>
              </w:rPr>
              <w:t>5</w:t>
            </w:r>
          </w:p>
          <w:p w14:paraId="62EBA9C2" w14:textId="77777777" w:rsidR="0082280C" w:rsidRDefault="00000000">
            <w:pPr>
              <w:pStyle w:val="TableParagraph"/>
              <w:spacing w:line="207" w:lineRule="exact"/>
              <w:ind w:left="828"/>
              <w:rPr>
                <w:sz w:val="17"/>
              </w:rPr>
            </w:pPr>
            <w:r>
              <w:rPr>
                <w:color w:val="000000"/>
                <w:sz w:val="17"/>
                <w:highlight w:val="magenta"/>
              </w:rPr>
              <w:t>Week</w:t>
            </w:r>
            <w:r>
              <w:rPr>
                <w:color w:val="000000"/>
                <w:spacing w:val="-5"/>
                <w:sz w:val="17"/>
                <w:highlight w:val="magenta"/>
              </w:rPr>
              <w:t xml:space="preserve"> </w:t>
            </w:r>
            <w:r>
              <w:rPr>
                <w:color w:val="000000"/>
                <w:spacing w:val="-10"/>
                <w:sz w:val="17"/>
                <w:highlight w:val="magenta"/>
              </w:rPr>
              <w:t>6</w:t>
            </w:r>
          </w:p>
        </w:tc>
        <w:tc>
          <w:tcPr>
            <w:tcW w:w="3687" w:type="dxa"/>
          </w:tcPr>
          <w:p w14:paraId="05DC6FAA" w14:textId="77777777" w:rsidR="0082280C" w:rsidRDefault="00000000">
            <w:pPr>
              <w:pStyle w:val="TableParagraph"/>
              <w:spacing w:line="206" w:lineRule="exact"/>
              <w:ind w:left="108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  <w:highlight w:val="magenta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77"/>
                <w:sz w:val="17"/>
                <w:szCs w:val="17"/>
                <w:highlight w:val="magenta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magenta"/>
              </w:rPr>
              <w:t>Describe</w:t>
            </w:r>
            <w:r>
              <w:rPr>
                <w:color w:val="000000"/>
                <w:spacing w:val="-4"/>
                <w:sz w:val="17"/>
                <w:szCs w:val="17"/>
                <w:highlight w:val="magenta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magenta"/>
              </w:rPr>
              <w:t>aspects</w:t>
            </w:r>
            <w:r>
              <w:rPr>
                <w:color w:val="000000"/>
                <w:spacing w:val="-3"/>
                <w:sz w:val="17"/>
                <w:szCs w:val="17"/>
                <w:highlight w:val="magenta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magenta"/>
              </w:rPr>
              <w:t>of</w:t>
            </w:r>
            <w:r>
              <w:rPr>
                <w:color w:val="000000"/>
                <w:spacing w:val="-4"/>
                <w:sz w:val="17"/>
                <w:szCs w:val="17"/>
                <w:highlight w:val="magenta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magenta"/>
              </w:rPr>
              <w:t>the</w:t>
            </w:r>
            <w:r>
              <w:rPr>
                <w:color w:val="000000"/>
                <w:spacing w:val="-4"/>
                <w:sz w:val="17"/>
                <w:szCs w:val="17"/>
                <w:highlight w:val="magenta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magenta"/>
              </w:rPr>
              <w:t>Viking</w:t>
            </w:r>
            <w:r>
              <w:rPr>
                <w:color w:val="000000"/>
                <w:spacing w:val="-2"/>
                <w:sz w:val="17"/>
                <w:szCs w:val="17"/>
                <w:highlight w:val="magenta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magenta"/>
              </w:rPr>
              <w:t xml:space="preserve">and </w:t>
            </w:r>
            <w:r>
              <w:rPr>
                <w:color w:val="000000"/>
                <w:spacing w:val="-2"/>
                <w:sz w:val="17"/>
                <w:szCs w:val="17"/>
                <w:highlight w:val="magenta"/>
              </w:rPr>
              <w:t>Anglo-</w:t>
            </w:r>
          </w:p>
          <w:p w14:paraId="74B48DB8" w14:textId="77777777" w:rsidR="0082280C" w:rsidRDefault="00000000">
            <w:pPr>
              <w:pStyle w:val="TableParagraph"/>
              <w:ind w:left="391" w:right="130"/>
              <w:rPr>
                <w:sz w:val="17"/>
              </w:rPr>
            </w:pPr>
            <w:r>
              <w:rPr>
                <w:color w:val="000000"/>
                <w:sz w:val="17"/>
                <w:highlight w:val="magenta"/>
              </w:rPr>
              <w:t>Saxon</w:t>
            </w:r>
            <w:r>
              <w:rPr>
                <w:color w:val="000000"/>
                <w:spacing w:val="-8"/>
                <w:sz w:val="17"/>
                <w:highlight w:val="magenta"/>
              </w:rPr>
              <w:t xml:space="preserve"> </w:t>
            </w:r>
            <w:r>
              <w:rPr>
                <w:color w:val="000000"/>
                <w:sz w:val="17"/>
                <w:highlight w:val="magenta"/>
              </w:rPr>
              <w:t>struggle</w:t>
            </w:r>
            <w:r>
              <w:rPr>
                <w:color w:val="000000"/>
                <w:spacing w:val="-8"/>
                <w:sz w:val="17"/>
                <w:highlight w:val="magenta"/>
              </w:rPr>
              <w:t xml:space="preserve"> </w:t>
            </w:r>
            <w:r>
              <w:rPr>
                <w:color w:val="000000"/>
                <w:sz w:val="17"/>
                <w:highlight w:val="magenta"/>
              </w:rPr>
              <w:t>for</w:t>
            </w:r>
            <w:r>
              <w:rPr>
                <w:color w:val="000000"/>
                <w:spacing w:val="-6"/>
                <w:sz w:val="17"/>
                <w:highlight w:val="magenta"/>
              </w:rPr>
              <w:t xml:space="preserve"> </w:t>
            </w:r>
            <w:r>
              <w:rPr>
                <w:color w:val="000000"/>
                <w:sz w:val="17"/>
                <w:highlight w:val="magenta"/>
              </w:rPr>
              <w:t>the</w:t>
            </w:r>
            <w:r>
              <w:rPr>
                <w:color w:val="000000"/>
                <w:spacing w:val="-8"/>
                <w:sz w:val="17"/>
                <w:highlight w:val="magenta"/>
              </w:rPr>
              <w:t xml:space="preserve"> </w:t>
            </w:r>
            <w:r>
              <w:rPr>
                <w:color w:val="000000"/>
                <w:sz w:val="17"/>
                <w:highlight w:val="magenta"/>
              </w:rPr>
              <w:t>Kingdom</w:t>
            </w:r>
            <w:r>
              <w:rPr>
                <w:color w:val="000000"/>
                <w:spacing w:val="-8"/>
                <w:sz w:val="17"/>
                <w:highlight w:val="magenta"/>
              </w:rPr>
              <w:t xml:space="preserve"> </w:t>
            </w:r>
            <w:r>
              <w:rPr>
                <w:color w:val="000000"/>
                <w:sz w:val="17"/>
                <w:highlight w:val="magenta"/>
              </w:rPr>
              <w:t>of</w:t>
            </w:r>
            <w:r>
              <w:rPr>
                <w:color w:val="000000"/>
                <w:spacing w:val="-8"/>
                <w:sz w:val="17"/>
                <w:highlight w:val="magenta"/>
              </w:rPr>
              <w:t xml:space="preserve"> </w:t>
            </w:r>
            <w:r>
              <w:rPr>
                <w:color w:val="000000"/>
                <w:sz w:val="17"/>
                <w:highlight w:val="magenta"/>
              </w:rPr>
              <w:t>England</w:t>
            </w:r>
            <w:r>
              <w:rPr>
                <w:color w:val="000000"/>
                <w:spacing w:val="40"/>
                <w:sz w:val="17"/>
              </w:rPr>
              <w:t xml:space="preserve"> </w:t>
            </w:r>
            <w:r>
              <w:rPr>
                <w:color w:val="000000"/>
                <w:sz w:val="17"/>
                <w:highlight w:val="magenta"/>
              </w:rPr>
              <w:t>in the time of Edward the Confessor.</w:t>
            </w:r>
          </w:p>
          <w:p w14:paraId="4DADB831" w14:textId="77777777" w:rsidR="0082280C" w:rsidRDefault="00000000">
            <w:pPr>
              <w:pStyle w:val="TableParagraph"/>
              <w:spacing w:line="208" w:lineRule="exact"/>
              <w:ind w:left="108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77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Demonstrate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knowledge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of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an</w:t>
            </w:r>
            <w:r>
              <w:rPr>
                <w:spacing w:val="-2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aspect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pacing w:val="-5"/>
                <w:sz w:val="17"/>
                <w:szCs w:val="17"/>
              </w:rPr>
              <w:t>or</w:t>
            </w:r>
          </w:p>
          <w:p w14:paraId="1C7FFC4E" w14:textId="77777777" w:rsidR="0082280C" w:rsidRDefault="00000000">
            <w:pPr>
              <w:pStyle w:val="TableParagraph"/>
              <w:ind w:left="391"/>
              <w:rPr>
                <w:sz w:val="17"/>
              </w:rPr>
            </w:pPr>
            <w:r>
              <w:rPr>
                <w:sz w:val="17"/>
              </w:rPr>
              <w:t>theme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in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British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history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that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extends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their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chronological knowledge beyond 1066.</w:t>
            </w:r>
          </w:p>
        </w:tc>
        <w:tc>
          <w:tcPr>
            <w:tcW w:w="3689" w:type="dxa"/>
          </w:tcPr>
          <w:p w14:paraId="74FF0144" w14:textId="77777777" w:rsidR="0082280C" w:rsidRDefault="00000000">
            <w:pPr>
              <w:pStyle w:val="TableParagraph"/>
              <w:spacing w:line="206" w:lineRule="exact"/>
              <w:ind w:left="108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  <w:highlight w:val="green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75"/>
                <w:sz w:val="17"/>
                <w:szCs w:val="17"/>
                <w:highlight w:val="green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green"/>
              </w:rPr>
              <w:t>Regularly</w:t>
            </w:r>
            <w:r>
              <w:rPr>
                <w:color w:val="000000"/>
                <w:spacing w:val="-4"/>
                <w:sz w:val="17"/>
                <w:szCs w:val="17"/>
                <w:highlight w:val="green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green"/>
              </w:rPr>
              <w:t>address</w:t>
            </w:r>
            <w:r>
              <w:rPr>
                <w:color w:val="000000"/>
                <w:spacing w:val="-3"/>
                <w:sz w:val="17"/>
                <w:szCs w:val="17"/>
                <w:highlight w:val="green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green"/>
              </w:rPr>
              <w:t>and</w:t>
            </w:r>
            <w:r>
              <w:rPr>
                <w:color w:val="000000"/>
                <w:spacing w:val="-4"/>
                <w:sz w:val="17"/>
                <w:szCs w:val="17"/>
                <w:highlight w:val="green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green"/>
              </w:rPr>
              <w:t>sometimes</w:t>
            </w:r>
            <w:r>
              <w:rPr>
                <w:color w:val="000000"/>
                <w:spacing w:val="-1"/>
                <w:sz w:val="17"/>
                <w:szCs w:val="17"/>
                <w:highlight w:val="green"/>
              </w:rPr>
              <w:t xml:space="preserve"> </w:t>
            </w:r>
            <w:r>
              <w:rPr>
                <w:color w:val="000000"/>
                <w:spacing w:val="-2"/>
                <w:sz w:val="17"/>
                <w:szCs w:val="17"/>
                <w:highlight w:val="green"/>
              </w:rPr>
              <w:t>devise</w:t>
            </w:r>
          </w:p>
          <w:p w14:paraId="75E09219" w14:textId="77777777" w:rsidR="0082280C" w:rsidRDefault="00000000">
            <w:pPr>
              <w:pStyle w:val="TableParagraph"/>
              <w:spacing w:line="197" w:lineRule="exact"/>
              <w:ind w:left="391"/>
              <w:rPr>
                <w:sz w:val="17"/>
              </w:rPr>
            </w:pPr>
            <w:r>
              <w:rPr>
                <w:color w:val="000000"/>
                <w:sz w:val="17"/>
                <w:highlight w:val="green"/>
              </w:rPr>
              <w:t>historically</w:t>
            </w:r>
            <w:r>
              <w:rPr>
                <w:color w:val="000000"/>
                <w:spacing w:val="-5"/>
                <w:sz w:val="17"/>
                <w:highlight w:val="green"/>
              </w:rPr>
              <w:t xml:space="preserve"> </w:t>
            </w:r>
            <w:r>
              <w:rPr>
                <w:color w:val="000000"/>
                <w:sz w:val="17"/>
                <w:highlight w:val="green"/>
              </w:rPr>
              <w:t>valid</w:t>
            </w:r>
            <w:r>
              <w:rPr>
                <w:color w:val="000000"/>
                <w:spacing w:val="-5"/>
                <w:sz w:val="17"/>
                <w:highlight w:val="green"/>
              </w:rPr>
              <w:t xml:space="preserve"> </w:t>
            </w:r>
            <w:r>
              <w:rPr>
                <w:color w:val="000000"/>
                <w:sz w:val="17"/>
                <w:highlight w:val="green"/>
              </w:rPr>
              <w:t>questions</w:t>
            </w:r>
            <w:r>
              <w:rPr>
                <w:color w:val="000000"/>
                <w:spacing w:val="-7"/>
                <w:sz w:val="17"/>
                <w:highlight w:val="green"/>
              </w:rPr>
              <w:t xml:space="preserve"> </w:t>
            </w:r>
            <w:r>
              <w:rPr>
                <w:color w:val="000000"/>
                <w:sz w:val="17"/>
                <w:highlight w:val="green"/>
              </w:rPr>
              <w:t>and</w:t>
            </w:r>
            <w:r>
              <w:rPr>
                <w:color w:val="000000"/>
                <w:spacing w:val="-6"/>
                <w:sz w:val="17"/>
                <w:highlight w:val="green"/>
              </w:rPr>
              <w:t xml:space="preserve"> </w:t>
            </w:r>
            <w:r>
              <w:rPr>
                <w:color w:val="000000"/>
                <w:spacing w:val="-2"/>
                <w:sz w:val="17"/>
                <w:highlight w:val="green"/>
              </w:rPr>
              <w:t>hypotheses.</w:t>
            </w:r>
          </w:p>
          <w:p w14:paraId="4351C7C9" w14:textId="77777777" w:rsidR="0082280C" w:rsidRDefault="00000000">
            <w:pPr>
              <w:pStyle w:val="TableParagraph"/>
              <w:spacing w:line="237" w:lineRule="auto"/>
              <w:ind w:left="391" w:right="136" w:hanging="284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  <w:highlight w:val="lightGray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80"/>
                <w:sz w:val="17"/>
                <w:szCs w:val="17"/>
                <w:highlight w:val="lightGray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lightGray"/>
              </w:rPr>
              <w:t>Give some reasons for contrasting</w:t>
            </w:r>
            <w:r>
              <w:rPr>
                <w:color w:val="000000"/>
                <w:spacing w:val="4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lightGray"/>
              </w:rPr>
              <w:t>arguments</w:t>
            </w:r>
            <w:r>
              <w:rPr>
                <w:color w:val="000000"/>
                <w:spacing w:val="-10"/>
                <w:sz w:val="17"/>
                <w:szCs w:val="17"/>
                <w:highlight w:val="lightGray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lightGray"/>
              </w:rPr>
              <w:t>and</w:t>
            </w:r>
            <w:r>
              <w:rPr>
                <w:color w:val="000000"/>
                <w:spacing w:val="-7"/>
                <w:sz w:val="17"/>
                <w:szCs w:val="17"/>
                <w:highlight w:val="lightGray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lightGray"/>
              </w:rPr>
              <w:t>interpretations</w:t>
            </w:r>
            <w:r>
              <w:rPr>
                <w:color w:val="000000"/>
                <w:spacing w:val="-10"/>
                <w:sz w:val="17"/>
                <w:szCs w:val="17"/>
                <w:highlight w:val="lightGray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lightGray"/>
              </w:rPr>
              <w:t>of</w:t>
            </w:r>
            <w:r>
              <w:rPr>
                <w:color w:val="000000"/>
                <w:spacing w:val="-7"/>
                <w:sz w:val="17"/>
                <w:szCs w:val="17"/>
                <w:highlight w:val="lightGray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lightGray"/>
              </w:rPr>
              <w:t>the</w:t>
            </w:r>
            <w:r>
              <w:rPr>
                <w:color w:val="000000"/>
                <w:spacing w:val="-9"/>
                <w:sz w:val="17"/>
                <w:szCs w:val="17"/>
                <w:highlight w:val="lightGray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lightGray"/>
              </w:rPr>
              <w:t>past.</w:t>
            </w:r>
          </w:p>
          <w:p w14:paraId="336A49DB" w14:textId="77777777" w:rsidR="0082280C" w:rsidRDefault="00000000">
            <w:pPr>
              <w:pStyle w:val="TableParagraph"/>
              <w:spacing w:line="210" w:lineRule="exact"/>
              <w:ind w:left="108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  <w:shd w:val="clear" w:color="auto" w:fill="008A8A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74"/>
                <w:sz w:val="17"/>
                <w:szCs w:val="17"/>
                <w:shd w:val="clear" w:color="auto" w:fill="008A8A"/>
              </w:rPr>
              <w:t xml:space="preserve"> </w:t>
            </w:r>
            <w:r>
              <w:rPr>
                <w:color w:val="000000"/>
                <w:sz w:val="17"/>
                <w:szCs w:val="17"/>
                <w:shd w:val="clear" w:color="auto" w:fill="008A8A"/>
              </w:rPr>
              <w:t>Describe</w:t>
            </w:r>
            <w:r>
              <w:rPr>
                <w:color w:val="000000"/>
                <w:spacing w:val="-2"/>
                <w:sz w:val="17"/>
                <w:szCs w:val="17"/>
                <w:shd w:val="clear" w:color="auto" w:fill="008A8A"/>
              </w:rPr>
              <w:t xml:space="preserve"> </w:t>
            </w:r>
            <w:r>
              <w:rPr>
                <w:color w:val="000000"/>
                <w:sz w:val="17"/>
                <w:szCs w:val="17"/>
                <w:shd w:val="clear" w:color="auto" w:fill="008A8A"/>
              </w:rPr>
              <w:t>the</w:t>
            </w:r>
            <w:r>
              <w:rPr>
                <w:color w:val="000000"/>
                <w:spacing w:val="-3"/>
                <w:sz w:val="17"/>
                <w:szCs w:val="17"/>
                <w:shd w:val="clear" w:color="auto" w:fill="008A8A"/>
              </w:rPr>
              <w:t xml:space="preserve"> </w:t>
            </w:r>
            <w:r>
              <w:rPr>
                <w:color w:val="000000"/>
                <w:sz w:val="17"/>
                <w:szCs w:val="17"/>
                <w:shd w:val="clear" w:color="auto" w:fill="008A8A"/>
              </w:rPr>
              <w:t>impact</w:t>
            </w:r>
            <w:r>
              <w:rPr>
                <w:color w:val="000000"/>
                <w:spacing w:val="-5"/>
                <w:sz w:val="17"/>
                <w:szCs w:val="17"/>
                <w:shd w:val="clear" w:color="auto" w:fill="008A8A"/>
              </w:rPr>
              <w:t xml:space="preserve"> </w:t>
            </w:r>
            <w:r>
              <w:rPr>
                <w:color w:val="000000"/>
                <w:sz w:val="17"/>
                <w:szCs w:val="17"/>
                <w:shd w:val="clear" w:color="auto" w:fill="008A8A"/>
              </w:rPr>
              <w:t>of</w:t>
            </w:r>
            <w:r>
              <w:rPr>
                <w:color w:val="000000"/>
                <w:spacing w:val="-4"/>
                <w:sz w:val="17"/>
                <w:szCs w:val="17"/>
                <w:shd w:val="clear" w:color="auto" w:fill="008A8A"/>
              </w:rPr>
              <w:t xml:space="preserve"> </w:t>
            </w:r>
            <w:r>
              <w:rPr>
                <w:color w:val="000000"/>
                <w:sz w:val="17"/>
                <w:szCs w:val="17"/>
                <w:shd w:val="clear" w:color="auto" w:fill="008A8A"/>
              </w:rPr>
              <w:t>historical</w:t>
            </w:r>
            <w:r>
              <w:rPr>
                <w:color w:val="000000"/>
                <w:spacing w:val="-3"/>
                <w:sz w:val="17"/>
                <w:szCs w:val="17"/>
                <w:shd w:val="clear" w:color="auto" w:fill="008A8A"/>
              </w:rPr>
              <w:t xml:space="preserve"> </w:t>
            </w:r>
            <w:r>
              <w:rPr>
                <w:color w:val="000000"/>
                <w:sz w:val="17"/>
                <w:szCs w:val="17"/>
                <w:shd w:val="clear" w:color="auto" w:fill="008A8A"/>
              </w:rPr>
              <w:t>events</w:t>
            </w:r>
            <w:r>
              <w:rPr>
                <w:color w:val="000000"/>
                <w:spacing w:val="-3"/>
                <w:sz w:val="17"/>
                <w:szCs w:val="17"/>
                <w:shd w:val="clear" w:color="auto" w:fill="008A8A"/>
              </w:rPr>
              <w:t xml:space="preserve"> </w:t>
            </w:r>
            <w:r>
              <w:rPr>
                <w:color w:val="000000"/>
                <w:spacing w:val="-5"/>
                <w:sz w:val="17"/>
                <w:szCs w:val="17"/>
                <w:shd w:val="clear" w:color="auto" w:fill="008A8A"/>
              </w:rPr>
              <w:t>and</w:t>
            </w:r>
          </w:p>
          <w:p w14:paraId="0FA01640" w14:textId="77777777" w:rsidR="0082280C" w:rsidRDefault="00000000">
            <w:pPr>
              <w:pStyle w:val="TableParagraph"/>
              <w:spacing w:line="197" w:lineRule="exact"/>
              <w:ind w:left="391"/>
              <w:rPr>
                <w:sz w:val="17"/>
              </w:rPr>
            </w:pPr>
            <w:r>
              <w:rPr>
                <w:color w:val="000000"/>
                <w:spacing w:val="-2"/>
                <w:sz w:val="17"/>
                <w:shd w:val="clear" w:color="auto" w:fill="008A8A"/>
              </w:rPr>
              <w:t>changes.</w:t>
            </w:r>
          </w:p>
          <w:p w14:paraId="0B8257DD" w14:textId="77777777" w:rsidR="0082280C" w:rsidRDefault="00000000">
            <w:pPr>
              <w:pStyle w:val="TableParagraph"/>
              <w:ind w:left="391" w:hanging="284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80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Recognise that some events, people and</w:t>
            </w:r>
            <w:r>
              <w:rPr>
                <w:spacing w:val="40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changes</w:t>
            </w:r>
            <w:r>
              <w:rPr>
                <w:spacing w:val="-7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are</w:t>
            </w:r>
            <w:r>
              <w:rPr>
                <w:spacing w:val="-7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judged</w:t>
            </w:r>
            <w:r>
              <w:rPr>
                <w:spacing w:val="-7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as</w:t>
            </w:r>
            <w:r>
              <w:rPr>
                <w:spacing w:val="-7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more</w:t>
            </w:r>
            <w:r>
              <w:rPr>
                <w:spacing w:val="-9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significant</w:t>
            </w:r>
            <w:r>
              <w:rPr>
                <w:spacing w:val="-7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than</w:t>
            </w:r>
            <w:r>
              <w:rPr>
                <w:spacing w:val="40"/>
                <w:sz w:val="17"/>
                <w:szCs w:val="17"/>
              </w:rPr>
              <w:t xml:space="preserve"> </w:t>
            </w:r>
            <w:r>
              <w:rPr>
                <w:spacing w:val="-2"/>
                <w:sz w:val="17"/>
                <w:szCs w:val="17"/>
              </w:rPr>
              <w:t>others.</w:t>
            </w:r>
          </w:p>
        </w:tc>
        <w:tc>
          <w:tcPr>
            <w:tcW w:w="3699" w:type="dxa"/>
          </w:tcPr>
          <w:p w14:paraId="22717F1F" w14:textId="77777777" w:rsidR="0082280C" w:rsidRDefault="00000000">
            <w:pPr>
              <w:pStyle w:val="TableParagraph"/>
              <w:spacing w:line="206" w:lineRule="exact"/>
              <w:ind w:left="106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  <w:highlight w:val="lightGray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73"/>
                <w:sz w:val="17"/>
                <w:szCs w:val="17"/>
                <w:highlight w:val="lightGray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lightGray"/>
              </w:rPr>
              <w:t>Acknowledge</w:t>
            </w:r>
            <w:r>
              <w:rPr>
                <w:color w:val="000000"/>
                <w:spacing w:val="-5"/>
                <w:sz w:val="17"/>
                <w:szCs w:val="17"/>
                <w:highlight w:val="lightGray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lightGray"/>
              </w:rPr>
              <w:t>contrasting</w:t>
            </w:r>
            <w:r>
              <w:rPr>
                <w:color w:val="000000"/>
                <w:spacing w:val="-3"/>
                <w:sz w:val="17"/>
                <w:szCs w:val="17"/>
                <w:highlight w:val="lightGray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lightGray"/>
              </w:rPr>
              <w:t>evidence</w:t>
            </w:r>
            <w:r>
              <w:rPr>
                <w:color w:val="000000"/>
                <w:spacing w:val="-4"/>
                <w:sz w:val="17"/>
                <w:szCs w:val="17"/>
                <w:highlight w:val="lightGray"/>
              </w:rPr>
              <w:t xml:space="preserve"> </w:t>
            </w:r>
            <w:r>
              <w:rPr>
                <w:color w:val="000000"/>
                <w:spacing w:val="-5"/>
                <w:sz w:val="17"/>
                <w:szCs w:val="17"/>
                <w:highlight w:val="lightGray"/>
              </w:rPr>
              <w:t>and</w:t>
            </w:r>
          </w:p>
          <w:p w14:paraId="772686D3" w14:textId="77777777" w:rsidR="0082280C" w:rsidRDefault="00000000">
            <w:pPr>
              <w:pStyle w:val="TableParagraph"/>
              <w:ind w:left="389"/>
              <w:rPr>
                <w:sz w:val="17"/>
              </w:rPr>
            </w:pPr>
            <w:r>
              <w:rPr>
                <w:color w:val="000000"/>
                <w:sz w:val="17"/>
                <w:highlight w:val="lightGray"/>
              </w:rPr>
              <w:t>opinions</w:t>
            </w:r>
            <w:r>
              <w:rPr>
                <w:color w:val="000000"/>
                <w:spacing w:val="-10"/>
                <w:sz w:val="17"/>
                <w:highlight w:val="lightGray"/>
              </w:rPr>
              <w:t xml:space="preserve"> </w:t>
            </w:r>
            <w:r>
              <w:rPr>
                <w:color w:val="000000"/>
                <w:sz w:val="17"/>
                <w:highlight w:val="lightGray"/>
              </w:rPr>
              <w:t>when</w:t>
            </w:r>
            <w:r>
              <w:rPr>
                <w:color w:val="000000"/>
                <w:spacing w:val="-9"/>
                <w:sz w:val="17"/>
                <w:highlight w:val="lightGray"/>
              </w:rPr>
              <w:t xml:space="preserve"> </w:t>
            </w:r>
            <w:r>
              <w:rPr>
                <w:color w:val="000000"/>
                <w:sz w:val="17"/>
                <w:highlight w:val="lightGray"/>
              </w:rPr>
              <w:t>discussing</w:t>
            </w:r>
            <w:r>
              <w:rPr>
                <w:color w:val="000000"/>
                <w:spacing w:val="-9"/>
                <w:sz w:val="17"/>
                <w:highlight w:val="lightGray"/>
              </w:rPr>
              <w:t xml:space="preserve"> </w:t>
            </w:r>
            <w:r>
              <w:rPr>
                <w:color w:val="000000"/>
                <w:sz w:val="17"/>
                <w:highlight w:val="lightGray"/>
              </w:rPr>
              <w:t>and</w:t>
            </w:r>
            <w:r>
              <w:rPr>
                <w:color w:val="000000"/>
                <w:spacing w:val="-9"/>
                <w:sz w:val="17"/>
                <w:highlight w:val="lightGray"/>
              </w:rPr>
              <w:t xml:space="preserve"> </w:t>
            </w:r>
            <w:r>
              <w:rPr>
                <w:color w:val="000000"/>
                <w:sz w:val="17"/>
                <w:highlight w:val="lightGray"/>
              </w:rPr>
              <w:t>debating</w:t>
            </w:r>
            <w:r>
              <w:rPr>
                <w:color w:val="000000"/>
                <w:spacing w:val="40"/>
                <w:sz w:val="17"/>
              </w:rPr>
              <w:t xml:space="preserve"> </w:t>
            </w:r>
            <w:r>
              <w:rPr>
                <w:color w:val="000000"/>
                <w:sz w:val="17"/>
                <w:highlight w:val="lightGray"/>
              </w:rPr>
              <w:t>historical</w:t>
            </w:r>
            <w:r>
              <w:rPr>
                <w:color w:val="000000"/>
                <w:spacing w:val="-4"/>
                <w:sz w:val="17"/>
                <w:highlight w:val="lightGray"/>
              </w:rPr>
              <w:t xml:space="preserve"> </w:t>
            </w:r>
            <w:r>
              <w:rPr>
                <w:color w:val="000000"/>
                <w:sz w:val="17"/>
                <w:highlight w:val="lightGray"/>
              </w:rPr>
              <w:t>issues.</w:t>
            </w:r>
          </w:p>
          <w:p w14:paraId="1C0F4032" w14:textId="77777777" w:rsidR="0082280C" w:rsidRDefault="00000000">
            <w:pPr>
              <w:pStyle w:val="TableParagraph"/>
              <w:spacing w:line="208" w:lineRule="exact"/>
              <w:ind w:left="106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78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Use</w:t>
            </w:r>
            <w:r>
              <w:rPr>
                <w:spacing w:val="-3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appropriate</w:t>
            </w:r>
            <w:r>
              <w:rPr>
                <w:spacing w:val="-2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vocabulary</w:t>
            </w:r>
            <w:r>
              <w:rPr>
                <w:spacing w:val="-3"/>
                <w:sz w:val="17"/>
                <w:szCs w:val="17"/>
              </w:rPr>
              <w:t xml:space="preserve"> </w:t>
            </w:r>
            <w:r>
              <w:rPr>
                <w:spacing w:val="-4"/>
                <w:sz w:val="17"/>
                <w:szCs w:val="17"/>
              </w:rPr>
              <w:t>when</w:t>
            </w:r>
          </w:p>
          <w:p w14:paraId="101E7517" w14:textId="77777777" w:rsidR="0082280C" w:rsidRDefault="00000000">
            <w:pPr>
              <w:pStyle w:val="TableParagraph"/>
              <w:ind w:left="389" w:right="63"/>
              <w:rPr>
                <w:sz w:val="17"/>
              </w:rPr>
            </w:pPr>
            <w:r>
              <w:rPr>
                <w:sz w:val="17"/>
              </w:rPr>
              <w:t>discussing,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describing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explaining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historical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events.</w:t>
            </w:r>
          </w:p>
          <w:p w14:paraId="7B7EAC4C" w14:textId="77777777" w:rsidR="0082280C" w:rsidRDefault="00000000">
            <w:pPr>
              <w:pStyle w:val="TableParagraph"/>
              <w:spacing w:line="207" w:lineRule="exact"/>
              <w:ind w:left="106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  <w:highlight w:val="cyan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74"/>
                <w:sz w:val="17"/>
                <w:szCs w:val="17"/>
                <w:highlight w:val="cyan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cyan"/>
              </w:rPr>
              <w:t>Construct</w:t>
            </w:r>
            <w:r>
              <w:rPr>
                <w:color w:val="000000"/>
                <w:spacing w:val="-5"/>
                <w:sz w:val="17"/>
                <w:szCs w:val="17"/>
                <w:highlight w:val="cyan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cyan"/>
              </w:rPr>
              <w:t>informed</w:t>
            </w:r>
            <w:r>
              <w:rPr>
                <w:color w:val="000000"/>
                <w:spacing w:val="-4"/>
                <w:sz w:val="17"/>
                <w:szCs w:val="17"/>
                <w:highlight w:val="cyan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cyan"/>
              </w:rPr>
              <w:t>responses</w:t>
            </w:r>
            <w:r>
              <w:rPr>
                <w:color w:val="000000"/>
                <w:spacing w:val="-2"/>
                <w:sz w:val="17"/>
                <w:szCs w:val="17"/>
                <w:highlight w:val="cyan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cyan"/>
              </w:rPr>
              <w:t>to</w:t>
            </w:r>
            <w:r>
              <w:rPr>
                <w:color w:val="000000"/>
                <w:spacing w:val="-1"/>
                <w:sz w:val="17"/>
                <w:szCs w:val="17"/>
                <w:highlight w:val="cyan"/>
              </w:rPr>
              <w:t xml:space="preserve"> </w:t>
            </w:r>
            <w:r>
              <w:rPr>
                <w:color w:val="000000"/>
                <w:spacing w:val="-2"/>
                <w:sz w:val="17"/>
                <w:szCs w:val="17"/>
                <w:highlight w:val="cyan"/>
              </w:rPr>
              <w:t>historical</w:t>
            </w:r>
          </w:p>
          <w:p w14:paraId="45A4E19C" w14:textId="77777777" w:rsidR="0082280C" w:rsidRDefault="00000000">
            <w:pPr>
              <w:pStyle w:val="TableParagraph"/>
              <w:ind w:left="389"/>
              <w:rPr>
                <w:sz w:val="17"/>
              </w:rPr>
            </w:pPr>
            <w:r>
              <w:rPr>
                <w:color w:val="000000"/>
                <w:sz w:val="17"/>
                <w:highlight w:val="cyan"/>
              </w:rPr>
              <w:t>questions and hypotheses that involve</w:t>
            </w:r>
            <w:r>
              <w:rPr>
                <w:color w:val="000000"/>
                <w:spacing w:val="40"/>
                <w:sz w:val="17"/>
              </w:rPr>
              <w:t xml:space="preserve"> </w:t>
            </w:r>
            <w:r>
              <w:rPr>
                <w:color w:val="000000"/>
                <w:sz w:val="17"/>
                <w:highlight w:val="cyan"/>
              </w:rPr>
              <w:t>thoughtful</w:t>
            </w:r>
            <w:r>
              <w:rPr>
                <w:color w:val="000000"/>
                <w:spacing w:val="-10"/>
                <w:sz w:val="17"/>
                <w:highlight w:val="cyan"/>
              </w:rPr>
              <w:t xml:space="preserve"> </w:t>
            </w:r>
            <w:r>
              <w:rPr>
                <w:color w:val="000000"/>
                <w:sz w:val="17"/>
                <w:highlight w:val="cyan"/>
              </w:rPr>
              <w:t>selection</w:t>
            </w:r>
            <w:r>
              <w:rPr>
                <w:color w:val="000000"/>
                <w:spacing w:val="-9"/>
                <w:sz w:val="17"/>
                <w:highlight w:val="cyan"/>
              </w:rPr>
              <w:t xml:space="preserve"> </w:t>
            </w:r>
            <w:r>
              <w:rPr>
                <w:color w:val="000000"/>
                <w:sz w:val="17"/>
                <w:highlight w:val="cyan"/>
              </w:rPr>
              <w:t>and</w:t>
            </w:r>
            <w:r>
              <w:rPr>
                <w:color w:val="000000"/>
                <w:spacing w:val="-9"/>
                <w:sz w:val="17"/>
                <w:highlight w:val="cyan"/>
              </w:rPr>
              <w:t xml:space="preserve"> </w:t>
            </w:r>
            <w:r>
              <w:rPr>
                <w:color w:val="000000"/>
                <w:sz w:val="17"/>
                <w:highlight w:val="cyan"/>
              </w:rPr>
              <w:t>organisation</w:t>
            </w:r>
            <w:r>
              <w:rPr>
                <w:color w:val="000000"/>
                <w:spacing w:val="-9"/>
                <w:sz w:val="17"/>
                <w:highlight w:val="cyan"/>
              </w:rPr>
              <w:t xml:space="preserve"> </w:t>
            </w:r>
            <w:r>
              <w:rPr>
                <w:color w:val="000000"/>
                <w:sz w:val="17"/>
                <w:highlight w:val="cyan"/>
              </w:rPr>
              <w:t>of</w:t>
            </w:r>
            <w:r>
              <w:rPr>
                <w:color w:val="000000"/>
                <w:spacing w:val="40"/>
                <w:sz w:val="17"/>
              </w:rPr>
              <w:t xml:space="preserve"> </w:t>
            </w:r>
            <w:r>
              <w:rPr>
                <w:color w:val="000000"/>
                <w:sz w:val="17"/>
                <w:highlight w:val="cyan"/>
              </w:rPr>
              <w:t>relevant</w:t>
            </w:r>
            <w:r>
              <w:rPr>
                <w:color w:val="000000"/>
                <w:spacing w:val="-6"/>
                <w:sz w:val="17"/>
                <w:highlight w:val="cyan"/>
              </w:rPr>
              <w:t xml:space="preserve"> </w:t>
            </w:r>
            <w:r>
              <w:rPr>
                <w:color w:val="000000"/>
                <w:sz w:val="17"/>
                <w:highlight w:val="cyan"/>
              </w:rPr>
              <w:t>historical</w:t>
            </w:r>
            <w:r>
              <w:rPr>
                <w:color w:val="000000"/>
                <w:spacing w:val="-3"/>
                <w:sz w:val="17"/>
                <w:highlight w:val="cyan"/>
              </w:rPr>
              <w:t xml:space="preserve"> </w:t>
            </w:r>
            <w:r>
              <w:rPr>
                <w:color w:val="000000"/>
                <w:sz w:val="17"/>
                <w:highlight w:val="cyan"/>
              </w:rPr>
              <w:t>information</w:t>
            </w:r>
            <w:r>
              <w:rPr>
                <w:color w:val="000000"/>
                <w:spacing w:val="-3"/>
                <w:sz w:val="17"/>
                <w:highlight w:val="cyan"/>
              </w:rPr>
              <w:t xml:space="preserve"> </w:t>
            </w:r>
            <w:r>
              <w:rPr>
                <w:color w:val="000000"/>
                <w:sz w:val="17"/>
                <w:highlight w:val="cyan"/>
              </w:rPr>
              <w:t>including</w:t>
            </w:r>
            <w:r>
              <w:rPr>
                <w:color w:val="000000"/>
                <w:spacing w:val="40"/>
                <w:sz w:val="17"/>
              </w:rPr>
              <w:t xml:space="preserve"> </w:t>
            </w:r>
            <w:r>
              <w:rPr>
                <w:color w:val="000000"/>
                <w:sz w:val="17"/>
                <w:highlight w:val="cyan"/>
              </w:rPr>
              <w:t>appropriate dates and terms.</w:t>
            </w:r>
          </w:p>
          <w:p w14:paraId="616FFD34" w14:textId="77777777" w:rsidR="0082280C" w:rsidRDefault="00000000">
            <w:pPr>
              <w:pStyle w:val="TableParagraph"/>
              <w:spacing w:line="208" w:lineRule="exact"/>
              <w:ind w:left="106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79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Choose</w:t>
            </w:r>
            <w:r>
              <w:rPr>
                <w:spacing w:val="-3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the</w:t>
            </w:r>
            <w:r>
              <w:rPr>
                <w:spacing w:val="-3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most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appropriate</w:t>
            </w:r>
            <w:r>
              <w:rPr>
                <w:spacing w:val="-1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way</w:t>
            </w:r>
            <w:r>
              <w:rPr>
                <w:spacing w:val="-2"/>
                <w:sz w:val="17"/>
                <w:szCs w:val="17"/>
              </w:rPr>
              <w:t xml:space="preserve"> </w:t>
            </w:r>
            <w:r>
              <w:rPr>
                <w:spacing w:val="-5"/>
                <w:sz w:val="17"/>
                <w:szCs w:val="17"/>
              </w:rPr>
              <w:t>of</w:t>
            </w:r>
          </w:p>
          <w:p w14:paraId="2051A46F" w14:textId="77777777" w:rsidR="0082280C" w:rsidRDefault="00000000">
            <w:pPr>
              <w:pStyle w:val="TableParagraph"/>
              <w:spacing w:before="1"/>
              <w:ind w:left="389"/>
              <w:rPr>
                <w:sz w:val="17"/>
              </w:rPr>
            </w:pPr>
            <w:r>
              <w:rPr>
                <w:sz w:val="17"/>
              </w:rPr>
              <w:t>communicating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different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historical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findings.</w:t>
            </w:r>
          </w:p>
        </w:tc>
      </w:tr>
      <w:tr w:rsidR="0082280C" w14:paraId="36F821F7" w14:textId="77777777">
        <w:trPr>
          <w:trHeight w:val="2064"/>
        </w:trPr>
        <w:tc>
          <w:tcPr>
            <w:tcW w:w="626" w:type="dxa"/>
            <w:shd w:val="clear" w:color="auto" w:fill="8063A1"/>
          </w:tcPr>
          <w:p w14:paraId="565C3891" w14:textId="77777777" w:rsidR="0082280C" w:rsidRDefault="0082280C">
            <w:pPr>
              <w:pStyle w:val="TableParagraph"/>
              <w:ind w:left="0"/>
              <w:rPr>
                <w:b/>
                <w:sz w:val="19"/>
              </w:rPr>
            </w:pPr>
          </w:p>
          <w:p w14:paraId="2AF305B1" w14:textId="77777777" w:rsidR="0082280C" w:rsidRDefault="0082280C">
            <w:pPr>
              <w:pStyle w:val="TableParagraph"/>
              <w:ind w:left="0"/>
              <w:rPr>
                <w:b/>
                <w:sz w:val="19"/>
              </w:rPr>
            </w:pPr>
          </w:p>
          <w:p w14:paraId="482E2A2C" w14:textId="77777777" w:rsidR="0082280C" w:rsidRDefault="0082280C">
            <w:pPr>
              <w:pStyle w:val="TableParagraph"/>
              <w:spacing w:before="104"/>
              <w:ind w:left="0"/>
              <w:rPr>
                <w:b/>
                <w:sz w:val="19"/>
              </w:rPr>
            </w:pPr>
          </w:p>
          <w:p w14:paraId="2E14AFC7" w14:textId="77777777" w:rsidR="0082280C" w:rsidRDefault="00000000">
            <w:pPr>
              <w:pStyle w:val="TableParagraph"/>
              <w:ind w:left="268" w:right="117" w:hanging="140"/>
              <w:rPr>
                <w:b/>
                <w:sz w:val="19"/>
              </w:rPr>
            </w:pPr>
            <w:r>
              <w:rPr>
                <w:b/>
                <w:color w:val="FFFFFF"/>
                <w:spacing w:val="-4"/>
                <w:sz w:val="19"/>
              </w:rPr>
              <w:t>Year</w:t>
            </w:r>
            <w:r>
              <w:rPr>
                <w:b/>
                <w:color w:val="FFFFFF"/>
                <w:sz w:val="19"/>
              </w:rPr>
              <w:t xml:space="preserve"> </w:t>
            </w:r>
            <w:r>
              <w:rPr>
                <w:b/>
                <w:color w:val="FFFFFF"/>
                <w:spacing w:val="-10"/>
                <w:sz w:val="19"/>
              </w:rPr>
              <w:t>5</w:t>
            </w:r>
          </w:p>
        </w:tc>
        <w:tc>
          <w:tcPr>
            <w:tcW w:w="3689" w:type="dxa"/>
          </w:tcPr>
          <w:p w14:paraId="6AA83E4E" w14:textId="77777777" w:rsidR="0082280C" w:rsidRDefault="00000000">
            <w:pPr>
              <w:pStyle w:val="TableParagraph"/>
              <w:spacing w:line="206" w:lineRule="exact"/>
              <w:ind w:left="108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  <w:highlight w:val="yellow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77"/>
                <w:sz w:val="17"/>
                <w:szCs w:val="17"/>
                <w:highlight w:val="yellow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yellow"/>
              </w:rPr>
              <w:t>Use</w:t>
            </w:r>
            <w:r>
              <w:rPr>
                <w:color w:val="000000"/>
                <w:spacing w:val="-3"/>
                <w:sz w:val="17"/>
                <w:szCs w:val="17"/>
                <w:highlight w:val="yellow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yellow"/>
              </w:rPr>
              <w:t>dates</w:t>
            </w:r>
            <w:r>
              <w:rPr>
                <w:color w:val="000000"/>
                <w:spacing w:val="-3"/>
                <w:sz w:val="17"/>
                <w:szCs w:val="17"/>
                <w:highlight w:val="yellow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yellow"/>
              </w:rPr>
              <w:t>and</w:t>
            </w:r>
            <w:r>
              <w:rPr>
                <w:color w:val="000000"/>
                <w:spacing w:val="-1"/>
                <w:sz w:val="17"/>
                <w:szCs w:val="17"/>
                <w:highlight w:val="yellow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yellow"/>
              </w:rPr>
              <w:t>appropriate</w:t>
            </w:r>
            <w:r>
              <w:rPr>
                <w:color w:val="000000"/>
                <w:spacing w:val="-2"/>
                <w:sz w:val="17"/>
                <w:szCs w:val="17"/>
                <w:highlight w:val="yellow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yellow"/>
              </w:rPr>
              <w:t>historical</w:t>
            </w:r>
            <w:r>
              <w:rPr>
                <w:color w:val="000000"/>
                <w:spacing w:val="-3"/>
                <w:sz w:val="17"/>
                <w:szCs w:val="17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sz w:val="17"/>
                <w:szCs w:val="17"/>
                <w:highlight w:val="yellow"/>
              </w:rPr>
              <w:t>terms</w:t>
            </w:r>
          </w:p>
          <w:p w14:paraId="536B2E72" w14:textId="77777777" w:rsidR="0082280C" w:rsidRDefault="00000000">
            <w:pPr>
              <w:pStyle w:val="TableParagraph"/>
              <w:spacing w:line="197" w:lineRule="exact"/>
              <w:ind w:left="6" w:right="29"/>
              <w:jc w:val="center"/>
              <w:rPr>
                <w:sz w:val="17"/>
              </w:rPr>
            </w:pPr>
            <w:r>
              <w:rPr>
                <w:color w:val="000000"/>
                <w:sz w:val="17"/>
                <w:highlight w:val="yellow"/>
              </w:rPr>
              <w:t>to</w:t>
            </w:r>
            <w:r>
              <w:rPr>
                <w:color w:val="000000"/>
                <w:spacing w:val="-4"/>
                <w:sz w:val="17"/>
                <w:highlight w:val="yellow"/>
              </w:rPr>
              <w:t xml:space="preserve"> </w:t>
            </w:r>
            <w:r>
              <w:rPr>
                <w:color w:val="000000"/>
                <w:sz w:val="17"/>
                <w:highlight w:val="yellow"/>
              </w:rPr>
              <w:t>sequence</w:t>
            </w:r>
            <w:r>
              <w:rPr>
                <w:color w:val="000000"/>
                <w:spacing w:val="-5"/>
                <w:sz w:val="17"/>
                <w:highlight w:val="yellow"/>
              </w:rPr>
              <w:t xml:space="preserve"> </w:t>
            </w:r>
            <w:r>
              <w:rPr>
                <w:color w:val="000000"/>
                <w:sz w:val="17"/>
                <w:highlight w:val="yellow"/>
              </w:rPr>
              <w:t>events</w:t>
            </w:r>
            <w:r>
              <w:rPr>
                <w:color w:val="000000"/>
                <w:spacing w:val="-4"/>
                <w:sz w:val="17"/>
                <w:highlight w:val="yellow"/>
              </w:rPr>
              <w:t xml:space="preserve"> </w:t>
            </w:r>
            <w:r>
              <w:rPr>
                <w:color w:val="000000"/>
                <w:sz w:val="17"/>
                <w:highlight w:val="yellow"/>
              </w:rPr>
              <w:t>and</w:t>
            </w:r>
            <w:r>
              <w:rPr>
                <w:color w:val="000000"/>
                <w:spacing w:val="-2"/>
                <w:sz w:val="17"/>
                <w:highlight w:val="yellow"/>
              </w:rPr>
              <w:t xml:space="preserve"> </w:t>
            </w:r>
            <w:r>
              <w:rPr>
                <w:color w:val="000000"/>
                <w:sz w:val="17"/>
                <w:highlight w:val="yellow"/>
              </w:rPr>
              <w:t>periods</w:t>
            </w:r>
            <w:r>
              <w:rPr>
                <w:color w:val="000000"/>
                <w:spacing w:val="-3"/>
                <w:sz w:val="17"/>
                <w:highlight w:val="yellow"/>
              </w:rPr>
              <w:t xml:space="preserve"> </w:t>
            </w:r>
            <w:r>
              <w:rPr>
                <w:color w:val="000000"/>
                <w:sz w:val="17"/>
                <w:highlight w:val="yellow"/>
              </w:rPr>
              <w:t>of</w:t>
            </w:r>
            <w:r>
              <w:rPr>
                <w:color w:val="000000"/>
                <w:spacing w:val="-4"/>
                <w:sz w:val="17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sz w:val="17"/>
                <w:highlight w:val="yellow"/>
              </w:rPr>
              <w:t>time.</w:t>
            </w:r>
          </w:p>
          <w:p w14:paraId="51E1ABC5" w14:textId="77777777" w:rsidR="0082280C" w:rsidRDefault="00000000">
            <w:pPr>
              <w:pStyle w:val="TableParagraph"/>
              <w:spacing w:line="237" w:lineRule="auto"/>
              <w:ind w:left="29" w:right="23"/>
              <w:jc w:val="center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  <w:highlight w:val="yellow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69"/>
                <w:sz w:val="17"/>
                <w:szCs w:val="17"/>
                <w:highlight w:val="yellow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yellow"/>
              </w:rPr>
              <w:t>Identify</w:t>
            </w:r>
            <w:r>
              <w:rPr>
                <w:color w:val="000000"/>
                <w:spacing w:val="-4"/>
                <w:sz w:val="17"/>
                <w:szCs w:val="17"/>
                <w:highlight w:val="yellow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yellow"/>
              </w:rPr>
              <w:t>where</w:t>
            </w:r>
            <w:r>
              <w:rPr>
                <w:color w:val="000000"/>
                <w:spacing w:val="-4"/>
                <w:sz w:val="17"/>
                <w:szCs w:val="17"/>
                <w:highlight w:val="yellow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yellow"/>
              </w:rPr>
              <w:t>people,</w:t>
            </w:r>
            <w:r>
              <w:rPr>
                <w:color w:val="000000"/>
                <w:spacing w:val="-4"/>
                <w:sz w:val="17"/>
                <w:szCs w:val="17"/>
                <w:highlight w:val="yellow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yellow"/>
              </w:rPr>
              <w:t>places</w:t>
            </w:r>
            <w:r>
              <w:rPr>
                <w:color w:val="000000"/>
                <w:spacing w:val="-5"/>
                <w:sz w:val="17"/>
                <w:szCs w:val="17"/>
                <w:highlight w:val="yellow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yellow"/>
              </w:rPr>
              <w:t>and</w:t>
            </w:r>
            <w:r>
              <w:rPr>
                <w:color w:val="000000"/>
                <w:spacing w:val="-6"/>
                <w:sz w:val="17"/>
                <w:szCs w:val="17"/>
                <w:highlight w:val="yellow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yellow"/>
              </w:rPr>
              <w:t>periods</w:t>
            </w:r>
            <w:r>
              <w:rPr>
                <w:color w:val="000000"/>
                <w:spacing w:val="-5"/>
                <w:sz w:val="17"/>
                <w:szCs w:val="17"/>
                <w:highlight w:val="yellow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yellow"/>
              </w:rPr>
              <w:t>of</w:t>
            </w:r>
            <w:r>
              <w:rPr>
                <w:color w:val="000000"/>
                <w:spacing w:val="4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yellow"/>
              </w:rPr>
              <w:t>time fit into a chronological framework.</w:t>
            </w:r>
          </w:p>
          <w:p w14:paraId="59879508" w14:textId="77777777" w:rsidR="0082280C" w:rsidRDefault="00000000">
            <w:pPr>
              <w:pStyle w:val="TableParagraph"/>
              <w:spacing w:line="210" w:lineRule="exact"/>
              <w:ind w:left="6" w:right="396"/>
              <w:jc w:val="center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78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Describe</w:t>
            </w:r>
            <w:r>
              <w:rPr>
                <w:spacing w:val="-3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links</w:t>
            </w:r>
            <w:r>
              <w:rPr>
                <w:spacing w:val="-3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and</w:t>
            </w:r>
            <w:r>
              <w:rPr>
                <w:spacing w:val="-3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contrasts</w:t>
            </w:r>
            <w:r>
              <w:rPr>
                <w:spacing w:val="-2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within</w:t>
            </w:r>
            <w:r>
              <w:rPr>
                <w:spacing w:val="-3"/>
                <w:sz w:val="17"/>
                <w:szCs w:val="17"/>
              </w:rPr>
              <w:t xml:space="preserve"> </w:t>
            </w:r>
            <w:r>
              <w:rPr>
                <w:spacing w:val="-5"/>
                <w:sz w:val="17"/>
                <w:szCs w:val="17"/>
              </w:rPr>
              <w:t>and</w:t>
            </w:r>
          </w:p>
          <w:p w14:paraId="416D4666" w14:textId="77777777" w:rsidR="0082280C" w:rsidRDefault="00000000">
            <w:pPr>
              <w:pStyle w:val="TableParagraph"/>
              <w:ind w:left="391" w:right="346"/>
              <w:rPr>
                <w:sz w:val="17"/>
              </w:rPr>
            </w:pPr>
            <w:r>
              <w:rPr>
                <w:sz w:val="17"/>
              </w:rPr>
              <w:t>across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different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periods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time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including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short-term and long-term time scales.</w:t>
            </w:r>
          </w:p>
        </w:tc>
        <w:tc>
          <w:tcPr>
            <w:tcW w:w="3687" w:type="dxa"/>
          </w:tcPr>
          <w:p w14:paraId="18327F83" w14:textId="77777777" w:rsidR="0082280C" w:rsidRDefault="00000000">
            <w:pPr>
              <w:pStyle w:val="TableParagraph"/>
              <w:spacing w:line="206" w:lineRule="exact"/>
              <w:ind w:left="108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  <w:highlight w:val="cyan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78"/>
                <w:sz w:val="17"/>
                <w:szCs w:val="17"/>
                <w:highlight w:val="cyan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cyan"/>
              </w:rPr>
              <w:t>Describe</w:t>
            </w:r>
            <w:r>
              <w:rPr>
                <w:color w:val="000000"/>
                <w:spacing w:val="-4"/>
                <w:sz w:val="17"/>
                <w:szCs w:val="17"/>
                <w:highlight w:val="cyan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cyan"/>
              </w:rPr>
              <w:t>some</w:t>
            </w:r>
            <w:r>
              <w:rPr>
                <w:color w:val="000000"/>
                <w:spacing w:val="-4"/>
                <w:sz w:val="17"/>
                <w:szCs w:val="17"/>
                <w:highlight w:val="cyan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cyan"/>
              </w:rPr>
              <w:t>aspects</w:t>
            </w:r>
            <w:r>
              <w:rPr>
                <w:color w:val="000000"/>
                <w:spacing w:val="-3"/>
                <w:sz w:val="17"/>
                <w:szCs w:val="17"/>
                <w:highlight w:val="cyan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cyan"/>
              </w:rPr>
              <w:t>of</w:t>
            </w:r>
            <w:r>
              <w:rPr>
                <w:color w:val="000000"/>
                <w:spacing w:val="-3"/>
                <w:sz w:val="17"/>
                <w:szCs w:val="17"/>
                <w:highlight w:val="cyan"/>
              </w:rPr>
              <w:t xml:space="preserve"> </w:t>
            </w:r>
            <w:r>
              <w:rPr>
                <w:color w:val="000000"/>
                <w:spacing w:val="-2"/>
                <w:sz w:val="17"/>
                <w:szCs w:val="17"/>
                <w:highlight w:val="cyan"/>
              </w:rPr>
              <w:t>Britain’s</w:t>
            </w:r>
          </w:p>
          <w:p w14:paraId="645290DD" w14:textId="77777777" w:rsidR="0082280C" w:rsidRDefault="00000000">
            <w:pPr>
              <w:pStyle w:val="TableParagraph"/>
              <w:spacing w:line="197" w:lineRule="exact"/>
              <w:ind w:left="391"/>
              <w:rPr>
                <w:sz w:val="17"/>
              </w:rPr>
            </w:pPr>
            <w:r>
              <w:rPr>
                <w:color w:val="000000"/>
                <w:sz w:val="17"/>
                <w:highlight w:val="cyan"/>
              </w:rPr>
              <w:t>settlement</w:t>
            </w:r>
            <w:r>
              <w:rPr>
                <w:color w:val="000000"/>
                <w:spacing w:val="-8"/>
                <w:sz w:val="17"/>
                <w:highlight w:val="cyan"/>
              </w:rPr>
              <w:t xml:space="preserve"> </w:t>
            </w:r>
            <w:r>
              <w:rPr>
                <w:color w:val="000000"/>
                <w:sz w:val="17"/>
                <w:highlight w:val="cyan"/>
              </w:rPr>
              <w:t>by</w:t>
            </w:r>
            <w:r>
              <w:rPr>
                <w:color w:val="000000"/>
                <w:spacing w:val="-3"/>
                <w:sz w:val="17"/>
                <w:highlight w:val="cyan"/>
              </w:rPr>
              <w:t xml:space="preserve"> </w:t>
            </w:r>
            <w:r>
              <w:rPr>
                <w:color w:val="000000"/>
                <w:sz w:val="17"/>
                <w:highlight w:val="cyan"/>
              </w:rPr>
              <w:t>Anglo-Saxons</w:t>
            </w:r>
            <w:r>
              <w:rPr>
                <w:color w:val="000000"/>
                <w:spacing w:val="-5"/>
                <w:sz w:val="17"/>
                <w:highlight w:val="cyan"/>
              </w:rPr>
              <w:t xml:space="preserve"> </w:t>
            </w:r>
            <w:r>
              <w:rPr>
                <w:color w:val="000000"/>
                <w:sz w:val="17"/>
                <w:highlight w:val="cyan"/>
              </w:rPr>
              <w:t>and</w:t>
            </w:r>
            <w:r>
              <w:rPr>
                <w:color w:val="000000"/>
                <w:spacing w:val="-5"/>
                <w:sz w:val="17"/>
                <w:highlight w:val="cyan"/>
              </w:rPr>
              <w:t xml:space="preserve"> </w:t>
            </w:r>
            <w:r>
              <w:rPr>
                <w:color w:val="000000"/>
                <w:spacing w:val="-2"/>
                <w:sz w:val="17"/>
                <w:highlight w:val="cyan"/>
              </w:rPr>
              <w:t>Scots.</w:t>
            </w:r>
          </w:p>
          <w:p w14:paraId="4E8C6B0A" w14:textId="77777777" w:rsidR="0082280C" w:rsidRDefault="00000000">
            <w:pPr>
              <w:pStyle w:val="TableParagraph"/>
              <w:ind w:left="391" w:hanging="284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69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Demonstrate</w:t>
            </w:r>
            <w:r>
              <w:rPr>
                <w:spacing w:val="-6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knowledge</w:t>
            </w:r>
            <w:r>
              <w:rPr>
                <w:spacing w:val="-6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of</w:t>
            </w:r>
            <w:r>
              <w:rPr>
                <w:spacing w:val="-6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Ancient</w:t>
            </w:r>
            <w:r>
              <w:rPr>
                <w:spacing w:val="-7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Greece</w:t>
            </w:r>
            <w:r>
              <w:rPr>
                <w:spacing w:val="40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including Greek life and achievements and</w:t>
            </w:r>
            <w:r>
              <w:rPr>
                <w:spacing w:val="40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their influence on the western world.</w:t>
            </w:r>
          </w:p>
          <w:p w14:paraId="7BF34907" w14:textId="77777777" w:rsidR="0082280C" w:rsidRDefault="00000000">
            <w:pPr>
              <w:pStyle w:val="TableParagraph"/>
              <w:spacing w:line="207" w:lineRule="exact"/>
              <w:ind w:left="108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78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Describe</w:t>
            </w:r>
            <w:r>
              <w:rPr>
                <w:spacing w:val="-3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key</w:t>
            </w:r>
            <w:r>
              <w:rPr>
                <w:spacing w:val="-3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aspects</w:t>
            </w:r>
            <w:r>
              <w:rPr>
                <w:spacing w:val="-3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of</w:t>
            </w:r>
            <w:r>
              <w:rPr>
                <w:spacing w:val="-3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</w:t>
            </w:r>
            <w:r>
              <w:rPr>
                <w:spacing w:val="-2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non-</w:t>
            </w:r>
            <w:r>
              <w:rPr>
                <w:spacing w:val="-2"/>
                <w:sz w:val="17"/>
                <w:szCs w:val="17"/>
              </w:rPr>
              <w:t>European</w:t>
            </w:r>
          </w:p>
          <w:p w14:paraId="3F458F0C" w14:textId="77777777" w:rsidR="0082280C" w:rsidRDefault="00000000">
            <w:pPr>
              <w:pStyle w:val="TableParagraph"/>
              <w:ind w:left="391"/>
              <w:rPr>
                <w:sz w:val="17"/>
              </w:rPr>
            </w:pPr>
            <w:r>
              <w:rPr>
                <w:sz w:val="17"/>
              </w:rPr>
              <w:t>society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such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as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early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Islamic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civilisation.</w:t>
            </w:r>
          </w:p>
        </w:tc>
        <w:tc>
          <w:tcPr>
            <w:tcW w:w="3689" w:type="dxa"/>
          </w:tcPr>
          <w:p w14:paraId="6A8DA2C9" w14:textId="77777777" w:rsidR="0082280C" w:rsidRDefault="00000000">
            <w:pPr>
              <w:pStyle w:val="TableParagraph"/>
              <w:spacing w:line="206" w:lineRule="exact"/>
              <w:ind w:left="108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  <w:shd w:val="clear" w:color="auto" w:fill="008A8A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57"/>
                <w:w w:val="150"/>
                <w:sz w:val="17"/>
                <w:szCs w:val="17"/>
                <w:shd w:val="clear" w:color="auto" w:fill="008A8A"/>
              </w:rPr>
              <w:t xml:space="preserve"> </w:t>
            </w:r>
            <w:r>
              <w:rPr>
                <w:color w:val="000000"/>
                <w:sz w:val="17"/>
                <w:szCs w:val="17"/>
                <w:shd w:val="clear" w:color="auto" w:fill="008A8A"/>
              </w:rPr>
              <w:t>Use</w:t>
            </w:r>
            <w:r>
              <w:rPr>
                <w:color w:val="000000"/>
                <w:spacing w:val="-3"/>
                <w:sz w:val="17"/>
                <w:szCs w:val="17"/>
                <w:shd w:val="clear" w:color="auto" w:fill="008A8A"/>
              </w:rPr>
              <w:t xml:space="preserve"> </w:t>
            </w:r>
            <w:r>
              <w:rPr>
                <w:color w:val="000000"/>
                <w:sz w:val="17"/>
                <w:szCs w:val="17"/>
                <w:shd w:val="clear" w:color="auto" w:fill="008A8A"/>
              </w:rPr>
              <w:t>a</w:t>
            </w:r>
            <w:r>
              <w:rPr>
                <w:color w:val="000000"/>
                <w:spacing w:val="-2"/>
                <w:sz w:val="17"/>
                <w:szCs w:val="17"/>
                <w:shd w:val="clear" w:color="auto" w:fill="008A8A"/>
              </w:rPr>
              <w:t xml:space="preserve"> </w:t>
            </w:r>
            <w:r>
              <w:rPr>
                <w:color w:val="000000"/>
                <w:sz w:val="17"/>
                <w:szCs w:val="17"/>
                <w:shd w:val="clear" w:color="auto" w:fill="008A8A"/>
              </w:rPr>
              <w:t>wider</w:t>
            </w:r>
            <w:r>
              <w:rPr>
                <w:color w:val="000000"/>
                <w:spacing w:val="-3"/>
                <w:sz w:val="17"/>
                <w:szCs w:val="17"/>
                <w:shd w:val="clear" w:color="auto" w:fill="008A8A"/>
              </w:rPr>
              <w:t xml:space="preserve"> </w:t>
            </w:r>
            <w:r>
              <w:rPr>
                <w:color w:val="000000"/>
                <w:sz w:val="17"/>
                <w:szCs w:val="17"/>
                <w:shd w:val="clear" w:color="auto" w:fill="008A8A"/>
              </w:rPr>
              <w:t>range</w:t>
            </w:r>
            <w:r>
              <w:rPr>
                <w:color w:val="000000"/>
                <w:spacing w:val="-1"/>
                <w:sz w:val="17"/>
                <w:szCs w:val="17"/>
                <w:shd w:val="clear" w:color="auto" w:fill="008A8A"/>
              </w:rPr>
              <w:t xml:space="preserve"> </w:t>
            </w:r>
            <w:r>
              <w:rPr>
                <w:color w:val="000000"/>
                <w:sz w:val="17"/>
                <w:szCs w:val="17"/>
                <w:shd w:val="clear" w:color="auto" w:fill="008A8A"/>
              </w:rPr>
              <w:t>of</w:t>
            </w:r>
            <w:r>
              <w:rPr>
                <w:color w:val="000000"/>
                <w:spacing w:val="-3"/>
                <w:sz w:val="17"/>
                <w:szCs w:val="17"/>
                <w:shd w:val="clear" w:color="auto" w:fill="008A8A"/>
              </w:rPr>
              <w:t xml:space="preserve"> </w:t>
            </w:r>
            <w:r>
              <w:rPr>
                <w:color w:val="000000"/>
                <w:sz w:val="17"/>
                <w:szCs w:val="17"/>
                <w:shd w:val="clear" w:color="auto" w:fill="008A8A"/>
              </w:rPr>
              <w:t>sources</w:t>
            </w:r>
            <w:r>
              <w:rPr>
                <w:color w:val="000000"/>
                <w:spacing w:val="-2"/>
                <w:sz w:val="17"/>
                <w:szCs w:val="17"/>
                <w:shd w:val="clear" w:color="auto" w:fill="008A8A"/>
              </w:rPr>
              <w:t xml:space="preserve"> </w:t>
            </w:r>
            <w:r>
              <w:rPr>
                <w:color w:val="000000"/>
                <w:sz w:val="17"/>
                <w:szCs w:val="17"/>
                <w:shd w:val="clear" w:color="auto" w:fill="008A8A"/>
              </w:rPr>
              <w:t>as</w:t>
            </w:r>
            <w:r>
              <w:rPr>
                <w:color w:val="000000"/>
                <w:spacing w:val="-2"/>
                <w:sz w:val="17"/>
                <w:szCs w:val="17"/>
                <w:shd w:val="clear" w:color="auto" w:fill="008A8A"/>
              </w:rPr>
              <w:t xml:space="preserve"> </w:t>
            </w:r>
            <w:r>
              <w:rPr>
                <w:color w:val="000000"/>
                <w:sz w:val="17"/>
                <w:szCs w:val="17"/>
                <w:shd w:val="clear" w:color="auto" w:fill="008A8A"/>
              </w:rPr>
              <w:t>a</w:t>
            </w:r>
            <w:r>
              <w:rPr>
                <w:color w:val="000000"/>
                <w:spacing w:val="-2"/>
                <w:sz w:val="17"/>
                <w:szCs w:val="17"/>
                <w:shd w:val="clear" w:color="auto" w:fill="008A8A"/>
              </w:rPr>
              <w:t xml:space="preserve"> </w:t>
            </w:r>
            <w:r>
              <w:rPr>
                <w:color w:val="000000"/>
                <w:sz w:val="17"/>
                <w:szCs w:val="17"/>
                <w:shd w:val="clear" w:color="auto" w:fill="008A8A"/>
              </w:rPr>
              <w:t>basis</w:t>
            </w:r>
            <w:r>
              <w:rPr>
                <w:color w:val="000000"/>
                <w:spacing w:val="-2"/>
                <w:sz w:val="17"/>
                <w:szCs w:val="17"/>
                <w:shd w:val="clear" w:color="auto" w:fill="008A8A"/>
              </w:rPr>
              <w:t xml:space="preserve"> </w:t>
            </w:r>
            <w:r>
              <w:rPr>
                <w:color w:val="000000"/>
                <w:spacing w:val="-5"/>
                <w:sz w:val="17"/>
                <w:szCs w:val="17"/>
                <w:shd w:val="clear" w:color="auto" w:fill="008A8A"/>
              </w:rPr>
              <w:t>for</w:t>
            </w:r>
          </w:p>
          <w:p w14:paraId="56AAFAA5" w14:textId="77777777" w:rsidR="0082280C" w:rsidRDefault="00000000">
            <w:pPr>
              <w:pStyle w:val="TableParagraph"/>
              <w:ind w:left="391"/>
              <w:rPr>
                <w:sz w:val="17"/>
              </w:rPr>
            </w:pPr>
            <w:r>
              <w:rPr>
                <w:color w:val="000000"/>
                <w:sz w:val="17"/>
                <w:shd w:val="clear" w:color="auto" w:fill="008A8A"/>
              </w:rPr>
              <w:t>research</w:t>
            </w:r>
            <w:r>
              <w:rPr>
                <w:color w:val="000000"/>
                <w:spacing w:val="-8"/>
                <w:sz w:val="17"/>
                <w:shd w:val="clear" w:color="auto" w:fill="008A8A"/>
              </w:rPr>
              <w:t xml:space="preserve"> </w:t>
            </w:r>
            <w:r>
              <w:rPr>
                <w:color w:val="000000"/>
                <w:sz w:val="17"/>
                <w:shd w:val="clear" w:color="auto" w:fill="008A8A"/>
              </w:rPr>
              <w:t>to</w:t>
            </w:r>
            <w:r>
              <w:rPr>
                <w:color w:val="000000"/>
                <w:spacing w:val="-8"/>
                <w:sz w:val="17"/>
                <w:shd w:val="clear" w:color="auto" w:fill="008A8A"/>
              </w:rPr>
              <w:t xml:space="preserve"> </w:t>
            </w:r>
            <w:r>
              <w:rPr>
                <w:color w:val="000000"/>
                <w:sz w:val="17"/>
                <w:shd w:val="clear" w:color="auto" w:fill="008A8A"/>
              </w:rPr>
              <w:t>answer</w:t>
            </w:r>
            <w:r>
              <w:rPr>
                <w:color w:val="000000"/>
                <w:spacing w:val="-7"/>
                <w:sz w:val="17"/>
                <w:shd w:val="clear" w:color="auto" w:fill="008A8A"/>
              </w:rPr>
              <w:t xml:space="preserve"> </w:t>
            </w:r>
            <w:r>
              <w:rPr>
                <w:color w:val="000000"/>
                <w:sz w:val="17"/>
                <w:shd w:val="clear" w:color="auto" w:fill="008A8A"/>
              </w:rPr>
              <w:t>questions</w:t>
            </w:r>
            <w:r>
              <w:rPr>
                <w:color w:val="000000"/>
                <w:spacing w:val="-8"/>
                <w:sz w:val="17"/>
                <w:shd w:val="clear" w:color="auto" w:fill="008A8A"/>
              </w:rPr>
              <w:t xml:space="preserve"> </w:t>
            </w:r>
            <w:r>
              <w:rPr>
                <w:color w:val="000000"/>
                <w:sz w:val="17"/>
                <w:shd w:val="clear" w:color="auto" w:fill="008A8A"/>
              </w:rPr>
              <w:t>and</w:t>
            </w:r>
            <w:r>
              <w:rPr>
                <w:color w:val="000000"/>
                <w:spacing w:val="-6"/>
                <w:sz w:val="17"/>
                <w:shd w:val="clear" w:color="auto" w:fill="008A8A"/>
              </w:rPr>
              <w:t xml:space="preserve"> </w:t>
            </w:r>
            <w:r>
              <w:rPr>
                <w:color w:val="000000"/>
                <w:sz w:val="17"/>
                <w:shd w:val="clear" w:color="auto" w:fill="008A8A"/>
              </w:rPr>
              <w:t>to</w:t>
            </w:r>
            <w:r>
              <w:rPr>
                <w:color w:val="000000"/>
                <w:spacing w:val="-8"/>
                <w:sz w:val="17"/>
                <w:shd w:val="clear" w:color="auto" w:fill="008A8A"/>
              </w:rPr>
              <w:t xml:space="preserve"> </w:t>
            </w:r>
            <w:r>
              <w:rPr>
                <w:color w:val="000000"/>
                <w:sz w:val="17"/>
                <w:shd w:val="clear" w:color="auto" w:fill="008A8A"/>
              </w:rPr>
              <w:t>test</w:t>
            </w:r>
            <w:r>
              <w:rPr>
                <w:color w:val="000000"/>
                <w:spacing w:val="40"/>
                <w:sz w:val="17"/>
              </w:rPr>
              <w:t xml:space="preserve"> </w:t>
            </w:r>
            <w:r>
              <w:rPr>
                <w:color w:val="000000"/>
                <w:spacing w:val="-2"/>
                <w:sz w:val="17"/>
                <w:shd w:val="clear" w:color="auto" w:fill="008A8A"/>
              </w:rPr>
              <w:t>hypotheses.</w:t>
            </w:r>
          </w:p>
          <w:p w14:paraId="785E6EEB" w14:textId="77777777" w:rsidR="0082280C" w:rsidRDefault="00000000">
            <w:pPr>
              <w:pStyle w:val="TableParagraph"/>
              <w:spacing w:line="208" w:lineRule="exact"/>
              <w:ind w:left="108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  <w:highlight w:val="lightGray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77"/>
                <w:sz w:val="17"/>
                <w:szCs w:val="17"/>
                <w:highlight w:val="lightGray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lightGray"/>
              </w:rPr>
              <w:t>Recognise</w:t>
            </w:r>
            <w:r>
              <w:rPr>
                <w:color w:val="000000"/>
                <w:spacing w:val="-2"/>
                <w:sz w:val="17"/>
                <w:szCs w:val="17"/>
                <w:highlight w:val="lightGray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lightGray"/>
              </w:rPr>
              <w:t>how</w:t>
            </w:r>
            <w:r>
              <w:rPr>
                <w:color w:val="000000"/>
                <w:spacing w:val="-4"/>
                <w:sz w:val="17"/>
                <w:szCs w:val="17"/>
                <w:highlight w:val="lightGray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lightGray"/>
              </w:rPr>
              <w:t>our</w:t>
            </w:r>
            <w:r>
              <w:rPr>
                <w:color w:val="000000"/>
                <w:spacing w:val="-4"/>
                <w:sz w:val="17"/>
                <w:szCs w:val="17"/>
                <w:highlight w:val="lightGray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lightGray"/>
              </w:rPr>
              <w:t>knowledge</w:t>
            </w:r>
            <w:r>
              <w:rPr>
                <w:color w:val="000000"/>
                <w:spacing w:val="-4"/>
                <w:sz w:val="17"/>
                <w:szCs w:val="17"/>
                <w:highlight w:val="lightGray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lightGray"/>
              </w:rPr>
              <w:t>of</w:t>
            </w:r>
            <w:r>
              <w:rPr>
                <w:color w:val="000000"/>
                <w:spacing w:val="-1"/>
                <w:sz w:val="17"/>
                <w:szCs w:val="17"/>
                <w:highlight w:val="lightGray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lightGray"/>
              </w:rPr>
              <w:t>the</w:t>
            </w:r>
            <w:r>
              <w:rPr>
                <w:color w:val="000000"/>
                <w:spacing w:val="-2"/>
                <w:sz w:val="17"/>
                <w:szCs w:val="17"/>
                <w:highlight w:val="lightGray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lightGray"/>
              </w:rPr>
              <w:t>past</w:t>
            </w:r>
            <w:r>
              <w:rPr>
                <w:color w:val="000000"/>
                <w:spacing w:val="-1"/>
                <w:sz w:val="17"/>
                <w:szCs w:val="17"/>
                <w:highlight w:val="lightGray"/>
              </w:rPr>
              <w:t xml:space="preserve"> </w:t>
            </w:r>
            <w:r>
              <w:rPr>
                <w:color w:val="000000"/>
                <w:spacing w:val="-5"/>
                <w:sz w:val="17"/>
                <w:szCs w:val="17"/>
                <w:highlight w:val="lightGray"/>
              </w:rPr>
              <w:t>is</w:t>
            </w:r>
          </w:p>
          <w:p w14:paraId="59D22B8D" w14:textId="77777777" w:rsidR="0082280C" w:rsidRDefault="00000000">
            <w:pPr>
              <w:pStyle w:val="TableParagraph"/>
              <w:spacing w:line="196" w:lineRule="exact"/>
              <w:ind w:left="391"/>
              <w:rPr>
                <w:sz w:val="17"/>
              </w:rPr>
            </w:pPr>
            <w:r>
              <w:rPr>
                <w:color w:val="000000"/>
                <w:sz w:val="17"/>
                <w:highlight w:val="lightGray"/>
              </w:rPr>
              <w:t>constructed</w:t>
            </w:r>
            <w:r>
              <w:rPr>
                <w:color w:val="000000"/>
                <w:spacing w:val="-4"/>
                <w:sz w:val="17"/>
                <w:highlight w:val="lightGray"/>
              </w:rPr>
              <w:t xml:space="preserve"> </w:t>
            </w:r>
            <w:r>
              <w:rPr>
                <w:color w:val="000000"/>
                <w:sz w:val="17"/>
                <w:highlight w:val="lightGray"/>
              </w:rPr>
              <w:t>from</w:t>
            </w:r>
            <w:r>
              <w:rPr>
                <w:color w:val="000000"/>
                <w:spacing w:val="-4"/>
                <w:sz w:val="17"/>
                <w:highlight w:val="lightGray"/>
              </w:rPr>
              <w:t xml:space="preserve"> </w:t>
            </w:r>
            <w:r>
              <w:rPr>
                <w:color w:val="000000"/>
                <w:sz w:val="17"/>
                <w:highlight w:val="lightGray"/>
              </w:rPr>
              <w:t>a</w:t>
            </w:r>
            <w:r>
              <w:rPr>
                <w:color w:val="000000"/>
                <w:spacing w:val="-3"/>
                <w:sz w:val="17"/>
                <w:highlight w:val="lightGray"/>
              </w:rPr>
              <w:t xml:space="preserve"> </w:t>
            </w:r>
            <w:r>
              <w:rPr>
                <w:color w:val="000000"/>
                <w:sz w:val="17"/>
                <w:highlight w:val="lightGray"/>
              </w:rPr>
              <w:t>range</w:t>
            </w:r>
            <w:r>
              <w:rPr>
                <w:color w:val="000000"/>
                <w:spacing w:val="-2"/>
                <w:sz w:val="17"/>
                <w:highlight w:val="lightGray"/>
              </w:rPr>
              <w:t xml:space="preserve"> </w:t>
            </w:r>
            <w:r>
              <w:rPr>
                <w:color w:val="000000"/>
                <w:sz w:val="17"/>
                <w:highlight w:val="lightGray"/>
              </w:rPr>
              <w:t>of</w:t>
            </w:r>
            <w:r>
              <w:rPr>
                <w:color w:val="000000"/>
                <w:spacing w:val="-4"/>
                <w:sz w:val="17"/>
                <w:highlight w:val="lightGray"/>
              </w:rPr>
              <w:t xml:space="preserve"> </w:t>
            </w:r>
            <w:r>
              <w:rPr>
                <w:color w:val="000000"/>
                <w:spacing w:val="-2"/>
                <w:sz w:val="17"/>
                <w:highlight w:val="lightGray"/>
              </w:rPr>
              <w:t>sources.</w:t>
            </w:r>
          </w:p>
          <w:p w14:paraId="6EDD9590" w14:textId="77777777" w:rsidR="0082280C" w:rsidRDefault="00000000">
            <w:pPr>
              <w:pStyle w:val="TableParagraph"/>
              <w:spacing w:before="6" w:line="208" w:lineRule="exact"/>
              <w:ind w:left="391" w:right="136" w:hanging="284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  <w:highlight w:val="lightGray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68"/>
                <w:sz w:val="17"/>
                <w:szCs w:val="17"/>
                <w:highlight w:val="lightGray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lightGray"/>
              </w:rPr>
              <w:t>Evaluate</w:t>
            </w:r>
            <w:r>
              <w:rPr>
                <w:color w:val="000000"/>
                <w:spacing w:val="-7"/>
                <w:sz w:val="17"/>
                <w:szCs w:val="17"/>
                <w:highlight w:val="lightGray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lightGray"/>
              </w:rPr>
              <w:t>sources</w:t>
            </w:r>
            <w:r>
              <w:rPr>
                <w:color w:val="000000"/>
                <w:spacing w:val="-6"/>
                <w:sz w:val="17"/>
                <w:szCs w:val="17"/>
                <w:highlight w:val="lightGray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lightGray"/>
              </w:rPr>
              <w:t>and</w:t>
            </w:r>
            <w:r>
              <w:rPr>
                <w:color w:val="000000"/>
                <w:spacing w:val="-6"/>
                <w:sz w:val="17"/>
                <w:szCs w:val="17"/>
                <w:highlight w:val="lightGray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lightGray"/>
              </w:rPr>
              <w:t>make</w:t>
            </w:r>
            <w:r>
              <w:rPr>
                <w:color w:val="000000"/>
                <w:spacing w:val="-7"/>
                <w:sz w:val="17"/>
                <w:szCs w:val="17"/>
                <w:highlight w:val="lightGray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lightGray"/>
              </w:rPr>
              <w:t>simple</w:t>
            </w:r>
            <w:r>
              <w:rPr>
                <w:color w:val="000000"/>
                <w:spacing w:val="40"/>
                <w:sz w:val="17"/>
                <w:szCs w:val="17"/>
              </w:rPr>
              <w:t xml:space="preserve"> </w:t>
            </w:r>
            <w:r>
              <w:rPr>
                <w:color w:val="000000"/>
                <w:spacing w:val="-2"/>
                <w:sz w:val="17"/>
                <w:szCs w:val="17"/>
                <w:highlight w:val="lightGray"/>
              </w:rPr>
              <w:t>inferences.</w:t>
            </w:r>
          </w:p>
          <w:p w14:paraId="45BFB13E" w14:textId="77777777" w:rsidR="0082280C" w:rsidRDefault="00000000">
            <w:pPr>
              <w:pStyle w:val="TableParagraph"/>
              <w:spacing w:line="212" w:lineRule="exact"/>
              <w:ind w:left="108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77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Choose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relevant</w:t>
            </w:r>
            <w:r>
              <w:rPr>
                <w:spacing w:val="-2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sources</w:t>
            </w:r>
            <w:r>
              <w:rPr>
                <w:spacing w:val="-3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of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evidence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pacing w:val="-5"/>
                <w:sz w:val="17"/>
                <w:szCs w:val="17"/>
              </w:rPr>
              <w:t>to</w:t>
            </w:r>
          </w:p>
          <w:p w14:paraId="65FF81FF" w14:textId="77777777" w:rsidR="0082280C" w:rsidRDefault="00000000">
            <w:pPr>
              <w:pStyle w:val="TableParagraph"/>
              <w:spacing w:before="1"/>
              <w:ind w:left="391"/>
              <w:rPr>
                <w:sz w:val="17"/>
              </w:rPr>
            </w:pPr>
            <w:r>
              <w:rPr>
                <w:sz w:val="17"/>
              </w:rPr>
              <w:t>support</w:t>
            </w:r>
            <w:r>
              <w:rPr>
                <w:spacing w:val="-7"/>
                <w:sz w:val="17"/>
              </w:rPr>
              <w:t xml:space="preserve"> </w:t>
            </w:r>
            <w:proofErr w:type="gramStart"/>
            <w:r>
              <w:rPr>
                <w:sz w:val="17"/>
              </w:rPr>
              <w:t>particular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lines</w:t>
            </w:r>
            <w:proofErr w:type="gramEnd"/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2"/>
                <w:sz w:val="17"/>
              </w:rPr>
              <w:t xml:space="preserve"> enquiry.</w:t>
            </w:r>
          </w:p>
        </w:tc>
        <w:tc>
          <w:tcPr>
            <w:tcW w:w="3699" w:type="dxa"/>
          </w:tcPr>
          <w:p w14:paraId="162AF1C0" w14:textId="77777777" w:rsidR="0082280C" w:rsidRDefault="00000000">
            <w:pPr>
              <w:pStyle w:val="TableParagraph"/>
              <w:spacing w:line="195" w:lineRule="exact"/>
              <w:ind w:left="106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75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Discuss</w:t>
            </w:r>
            <w:r>
              <w:rPr>
                <w:spacing w:val="-3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and</w:t>
            </w:r>
            <w:r>
              <w:rPr>
                <w:spacing w:val="-3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debate</w:t>
            </w:r>
            <w:r>
              <w:rPr>
                <w:spacing w:val="-2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historical</w:t>
            </w:r>
            <w:r>
              <w:rPr>
                <w:spacing w:val="-2"/>
                <w:sz w:val="17"/>
                <w:szCs w:val="17"/>
              </w:rPr>
              <w:t xml:space="preserve"> issues.</w:t>
            </w:r>
          </w:p>
          <w:p w14:paraId="08890BA0" w14:textId="77777777" w:rsidR="0082280C" w:rsidRDefault="00000000">
            <w:pPr>
              <w:pStyle w:val="TableParagraph"/>
              <w:spacing w:before="5" w:line="208" w:lineRule="exact"/>
              <w:ind w:left="389" w:hanging="284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67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Use</w:t>
            </w:r>
            <w:r>
              <w:rPr>
                <w:spacing w:val="-7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appropriate</w:t>
            </w:r>
            <w:r>
              <w:rPr>
                <w:spacing w:val="-5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vocabulary</w:t>
            </w:r>
            <w:r>
              <w:rPr>
                <w:spacing w:val="-7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when</w:t>
            </w:r>
            <w:r>
              <w:rPr>
                <w:spacing w:val="-5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discussing</w:t>
            </w:r>
            <w:r>
              <w:rPr>
                <w:spacing w:val="40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and describing historical events.</w:t>
            </w:r>
          </w:p>
          <w:p w14:paraId="0C8FA76F" w14:textId="77777777" w:rsidR="0082280C" w:rsidRDefault="00000000">
            <w:pPr>
              <w:pStyle w:val="TableParagraph"/>
              <w:spacing w:line="211" w:lineRule="exact"/>
              <w:ind w:left="106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  <w:highlight w:val="green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73"/>
                <w:sz w:val="17"/>
                <w:szCs w:val="17"/>
                <w:highlight w:val="green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green"/>
              </w:rPr>
              <w:t>Construct</w:t>
            </w:r>
            <w:r>
              <w:rPr>
                <w:color w:val="000000"/>
                <w:spacing w:val="-6"/>
                <w:sz w:val="17"/>
                <w:szCs w:val="17"/>
                <w:highlight w:val="green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green"/>
              </w:rPr>
              <w:t>responses</w:t>
            </w:r>
            <w:r>
              <w:rPr>
                <w:color w:val="000000"/>
                <w:spacing w:val="-2"/>
                <w:sz w:val="17"/>
                <w:szCs w:val="17"/>
                <w:highlight w:val="green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green"/>
              </w:rPr>
              <w:t>to</w:t>
            </w:r>
            <w:r>
              <w:rPr>
                <w:color w:val="000000"/>
                <w:spacing w:val="-4"/>
                <w:sz w:val="17"/>
                <w:szCs w:val="17"/>
                <w:highlight w:val="green"/>
              </w:rPr>
              <w:t xml:space="preserve"> </w:t>
            </w:r>
            <w:r>
              <w:rPr>
                <w:color w:val="000000"/>
                <w:sz w:val="17"/>
                <w:szCs w:val="17"/>
                <w:highlight w:val="green"/>
              </w:rPr>
              <w:t>historical</w:t>
            </w:r>
            <w:r>
              <w:rPr>
                <w:color w:val="000000"/>
                <w:spacing w:val="-2"/>
                <w:sz w:val="17"/>
                <w:szCs w:val="17"/>
                <w:highlight w:val="green"/>
              </w:rPr>
              <w:t xml:space="preserve"> questions</w:t>
            </w:r>
          </w:p>
          <w:p w14:paraId="7E170A8A" w14:textId="77777777" w:rsidR="0082280C" w:rsidRDefault="00000000">
            <w:pPr>
              <w:pStyle w:val="TableParagraph"/>
              <w:spacing w:before="2"/>
              <w:ind w:left="389" w:right="63"/>
              <w:rPr>
                <w:sz w:val="17"/>
              </w:rPr>
            </w:pPr>
            <w:r>
              <w:rPr>
                <w:color w:val="000000"/>
                <w:sz w:val="17"/>
                <w:highlight w:val="green"/>
              </w:rPr>
              <w:t>and</w:t>
            </w:r>
            <w:r>
              <w:rPr>
                <w:color w:val="000000"/>
                <w:spacing w:val="-9"/>
                <w:sz w:val="17"/>
                <w:highlight w:val="green"/>
              </w:rPr>
              <w:t xml:space="preserve"> </w:t>
            </w:r>
            <w:r>
              <w:rPr>
                <w:color w:val="000000"/>
                <w:sz w:val="17"/>
                <w:highlight w:val="green"/>
              </w:rPr>
              <w:t>hypotheses</w:t>
            </w:r>
            <w:r>
              <w:rPr>
                <w:color w:val="000000"/>
                <w:spacing w:val="-9"/>
                <w:sz w:val="17"/>
                <w:highlight w:val="green"/>
              </w:rPr>
              <w:t xml:space="preserve"> </w:t>
            </w:r>
            <w:r>
              <w:rPr>
                <w:color w:val="000000"/>
                <w:sz w:val="17"/>
                <w:highlight w:val="green"/>
              </w:rPr>
              <w:t>that</w:t>
            </w:r>
            <w:r>
              <w:rPr>
                <w:color w:val="000000"/>
                <w:spacing w:val="-8"/>
                <w:sz w:val="17"/>
                <w:highlight w:val="green"/>
              </w:rPr>
              <w:t xml:space="preserve"> </w:t>
            </w:r>
            <w:r>
              <w:rPr>
                <w:color w:val="000000"/>
                <w:sz w:val="17"/>
                <w:highlight w:val="green"/>
              </w:rPr>
              <w:t>involve</w:t>
            </w:r>
            <w:r>
              <w:rPr>
                <w:color w:val="000000"/>
                <w:spacing w:val="-8"/>
                <w:sz w:val="17"/>
                <w:highlight w:val="green"/>
              </w:rPr>
              <w:t xml:space="preserve"> </w:t>
            </w:r>
            <w:r>
              <w:rPr>
                <w:color w:val="000000"/>
                <w:sz w:val="17"/>
                <w:highlight w:val="green"/>
              </w:rPr>
              <w:t>selection</w:t>
            </w:r>
            <w:r>
              <w:rPr>
                <w:color w:val="000000"/>
                <w:spacing w:val="-10"/>
                <w:sz w:val="17"/>
                <w:highlight w:val="green"/>
              </w:rPr>
              <w:t xml:space="preserve"> </w:t>
            </w:r>
            <w:r>
              <w:rPr>
                <w:color w:val="000000"/>
                <w:sz w:val="17"/>
                <w:highlight w:val="green"/>
              </w:rPr>
              <w:t>and</w:t>
            </w:r>
            <w:r>
              <w:rPr>
                <w:color w:val="000000"/>
                <w:spacing w:val="40"/>
                <w:sz w:val="17"/>
              </w:rPr>
              <w:t xml:space="preserve"> </w:t>
            </w:r>
            <w:r>
              <w:rPr>
                <w:color w:val="000000"/>
                <w:sz w:val="17"/>
                <w:highlight w:val="green"/>
              </w:rPr>
              <w:t>organisation of relevant historical</w:t>
            </w:r>
            <w:r>
              <w:rPr>
                <w:color w:val="000000"/>
                <w:spacing w:val="40"/>
                <w:sz w:val="17"/>
              </w:rPr>
              <w:t xml:space="preserve"> </w:t>
            </w:r>
            <w:r>
              <w:rPr>
                <w:color w:val="000000"/>
                <w:sz w:val="17"/>
                <w:highlight w:val="green"/>
              </w:rPr>
              <w:t>information including dates and terms.</w:t>
            </w:r>
          </w:p>
          <w:p w14:paraId="54FC3955" w14:textId="77777777" w:rsidR="0082280C" w:rsidRDefault="00000000">
            <w:pPr>
              <w:pStyle w:val="TableParagraph"/>
              <w:spacing w:line="207" w:lineRule="exact"/>
              <w:ind w:left="106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78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Choose</w:t>
            </w:r>
            <w:r>
              <w:rPr>
                <w:spacing w:val="-3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relevant</w:t>
            </w:r>
            <w:r>
              <w:rPr>
                <w:spacing w:val="-2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ways</w:t>
            </w:r>
            <w:r>
              <w:rPr>
                <w:spacing w:val="-2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to</w:t>
            </w:r>
            <w:r>
              <w:rPr>
                <w:spacing w:val="-2"/>
                <w:sz w:val="17"/>
                <w:szCs w:val="17"/>
              </w:rPr>
              <w:t xml:space="preserve"> communicate</w:t>
            </w:r>
          </w:p>
          <w:p w14:paraId="6B304C9D" w14:textId="77777777" w:rsidR="0082280C" w:rsidRDefault="00000000">
            <w:pPr>
              <w:pStyle w:val="TableParagraph"/>
              <w:spacing w:before="1"/>
              <w:ind w:left="389"/>
              <w:rPr>
                <w:sz w:val="17"/>
              </w:rPr>
            </w:pPr>
            <w:r>
              <w:rPr>
                <w:spacing w:val="-2"/>
                <w:sz w:val="17"/>
              </w:rPr>
              <w:t>historical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findings.</w:t>
            </w:r>
          </w:p>
        </w:tc>
      </w:tr>
    </w:tbl>
    <w:p w14:paraId="683BCF07" w14:textId="77777777" w:rsidR="0082280C" w:rsidRDefault="0082280C">
      <w:pPr>
        <w:spacing w:before="204" w:after="1"/>
        <w:rPr>
          <w:b/>
          <w:sz w:val="20"/>
        </w:rPr>
      </w:pPr>
    </w:p>
    <w:tbl>
      <w:tblPr>
        <w:tblW w:w="0" w:type="auto"/>
        <w:tblInd w:w="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08"/>
        <w:gridCol w:w="2410"/>
        <w:gridCol w:w="2410"/>
        <w:gridCol w:w="8079"/>
      </w:tblGrid>
      <w:tr w:rsidR="0082280C" w14:paraId="7EFA2D60" w14:textId="77777777">
        <w:trPr>
          <w:trHeight w:val="220"/>
        </w:trPr>
        <w:tc>
          <w:tcPr>
            <w:tcW w:w="7228" w:type="dxa"/>
            <w:gridSpan w:val="3"/>
          </w:tcPr>
          <w:p w14:paraId="598238A0" w14:textId="77777777" w:rsidR="0082280C" w:rsidRDefault="00000000">
            <w:pPr>
              <w:pStyle w:val="TableParagraph"/>
              <w:spacing w:before="1" w:line="199" w:lineRule="exact"/>
              <w:ind w:left="1865"/>
              <w:rPr>
                <w:b/>
                <w:sz w:val="18"/>
              </w:rPr>
            </w:pPr>
            <w:r>
              <w:rPr>
                <w:b/>
                <w:sz w:val="18"/>
              </w:rPr>
              <w:t>Word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Aware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Vocabulary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to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be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taught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directly</w:t>
            </w:r>
          </w:p>
        </w:tc>
        <w:tc>
          <w:tcPr>
            <w:tcW w:w="8079" w:type="dxa"/>
            <w:vMerge w:val="restart"/>
          </w:tcPr>
          <w:p w14:paraId="73C34057" w14:textId="77777777" w:rsidR="0082280C" w:rsidRDefault="00000000">
            <w:pPr>
              <w:pStyle w:val="TableParagraph"/>
              <w:spacing w:before="1"/>
              <w:ind w:left="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Recommended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Reads</w:t>
            </w:r>
          </w:p>
          <w:p w14:paraId="2488513A" w14:textId="77777777" w:rsidR="0082280C" w:rsidRDefault="0082280C">
            <w:pPr>
              <w:pStyle w:val="TableParagraph"/>
              <w:spacing w:before="10"/>
              <w:ind w:left="0"/>
              <w:rPr>
                <w:b/>
                <w:sz w:val="17"/>
              </w:rPr>
            </w:pPr>
          </w:p>
          <w:p w14:paraId="1CA0EF12" w14:textId="77777777" w:rsidR="008228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noProof/>
                <w:position w:val="1"/>
                <w:sz w:val="20"/>
              </w:rPr>
              <w:drawing>
                <wp:inline distT="0" distB="0" distL="0" distR="0" wp14:anchorId="2F771EBA" wp14:editId="07E29646">
                  <wp:extent cx="852072" cy="1308163"/>
                  <wp:effectExtent l="0" t="0" r="0" b="0"/>
                  <wp:docPr id="7" name="Image 7" descr="Anglo-Saxon Boy: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 descr="Anglo-Saxon Boy: 1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072" cy="13081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36"/>
                <w:position w:val="1"/>
                <w:sz w:val="20"/>
              </w:rPr>
              <w:t xml:space="preserve"> </w:t>
            </w:r>
            <w:r>
              <w:rPr>
                <w:noProof/>
                <w:spacing w:val="36"/>
                <w:sz w:val="20"/>
              </w:rPr>
              <mc:AlternateContent>
                <mc:Choice Requires="wps">
                  <w:drawing>
                    <wp:inline distT="0" distB="0" distL="0" distR="0" wp14:anchorId="1AABA099" wp14:editId="453CC4A8">
                      <wp:extent cx="4072890" cy="1333500"/>
                      <wp:effectExtent l="0" t="0" r="0" b="0"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072890" cy="1333500"/>
                                <a:chOff x="0" y="0"/>
                                <a:chExt cx="4072890" cy="1333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33574" cy="133224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Image 10" descr="Anglo-Saxons (The History Detective Investigates)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67864" y="18986"/>
                                  <a:ext cx="1073150" cy="131432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" name="Image 11" descr="Everything: Anglo-Saxons: Unearth history with facts, photos and fun! (National Geographic Kids)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065779" y="133311"/>
                                  <a:ext cx="1006932" cy="11995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width:320.7pt;height:105pt;mso-position-horizontal-relative:char;mso-position-vertical-relative:line" id="docshapegroup3" coordorigin="0,0" coordsize="6414,2100">
                      <v:shape style="position:absolute;left:0;top:0;width:3045;height:2099" type="#_x0000_t75" id="docshape4" stroked="false">
                        <v:imagedata r:id="rId16" o:title=""/>
                      </v:shape>
                      <v:shape style="position:absolute;left:3099;top:29;width:1690;height:2070" type="#_x0000_t75" id="docshape5" alt="Anglo-Saxons (The History Detective Investigates)" stroked="false">
                        <v:imagedata r:id="rId17" o:title=""/>
                      </v:shape>
                      <v:shape style="position:absolute;left:4828;top:209;width:1586;height:1889" type="#_x0000_t75" id="docshape6" alt="Everything: Anglo-Saxons: Unearth history with facts, photos and fun! (National Geographic Kids)" stroked="false">
                        <v:imagedata r:id="rId18" o:title=""/>
                      </v:shape>
                    </v:group>
                  </w:pict>
                </mc:Fallback>
              </mc:AlternateContent>
            </w:r>
          </w:p>
          <w:p w14:paraId="65004693" w14:textId="77777777" w:rsidR="0082280C" w:rsidRDefault="0082280C">
            <w:pPr>
              <w:pStyle w:val="TableParagraph"/>
              <w:ind w:left="0"/>
              <w:rPr>
                <w:b/>
                <w:sz w:val="20"/>
              </w:rPr>
            </w:pPr>
          </w:p>
          <w:p w14:paraId="56A068B7" w14:textId="77777777" w:rsidR="0082280C" w:rsidRDefault="0082280C">
            <w:pPr>
              <w:pStyle w:val="TableParagraph"/>
              <w:ind w:left="0"/>
              <w:rPr>
                <w:b/>
                <w:sz w:val="20"/>
              </w:rPr>
            </w:pPr>
          </w:p>
          <w:p w14:paraId="62DE2339" w14:textId="77777777" w:rsidR="0082280C" w:rsidRDefault="0082280C">
            <w:pPr>
              <w:pStyle w:val="TableParagraph"/>
              <w:spacing w:before="143"/>
              <w:ind w:left="0"/>
              <w:rPr>
                <w:b/>
                <w:sz w:val="20"/>
              </w:rPr>
            </w:pPr>
          </w:p>
        </w:tc>
      </w:tr>
      <w:tr w:rsidR="0082280C" w14:paraId="0BEBB599" w14:textId="77777777">
        <w:trPr>
          <w:trHeight w:val="220"/>
        </w:trPr>
        <w:tc>
          <w:tcPr>
            <w:tcW w:w="7228" w:type="dxa"/>
            <w:gridSpan w:val="3"/>
          </w:tcPr>
          <w:p w14:paraId="5EABBCC0" w14:textId="77777777" w:rsidR="0082280C" w:rsidRDefault="00000000">
            <w:pPr>
              <w:pStyle w:val="TableParagraph"/>
              <w:spacing w:before="1" w:line="199" w:lineRule="exact"/>
              <w:rPr>
                <w:b/>
                <w:sz w:val="18"/>
              </w:rPr>
            </w:pPr>
            <w:r>
              <w:rPr>
                <w:b/>
                <w:color w:val="000000"/>
                <w:sz w:val="18"/>
                <w:highlight w:val="yellow"/>
              </w:rPr>
              <w:t>May</w:t>
            </w:r>
            <w:r>
              <w:rPr>
                <w:b/>
                <w:color w:val="000000"/>
                <w:spacing w:val="-3"/>
                <w:sz w:val="18"/>
                <w:highlight w:val="yellow"/>
              </w:rPr>
              <w:t xml:space="preserve"> </w:t>
            </w:r>
            <w:r>
              <w:rPr>
                <w:b/>
                <w:color w:val="000000"/>
                <w:sz w:val="18"/>
                <w:highlight w:val="yellow"/>
              </w:rPr>
              <w:t>cross</w:t>
            </w:r>
            <w:r>
              <w:rPr>
                <w:b/>
                <w:color w:val="000000"/>
                <w:spacing w:val="-4"/>
                <w:sz w:val="18"/>
                <w:highlight w:val="yellow"/>
              </w:rPr>
              <w:t xml:space="preserve"> </w:t>
            </w:r>
            <w:r>
              <w:rPr>
                <w:b/>
                <w:color w:val="000000"/>
                <w:sz w:val="18"/>
                <w:highlight w:val="yellow"/>
              </w:rPr>
              <w:t>over</w:t>
            </w:r>
            <w:r>
              <w:rPr>
                <w:b/>
                <w:color w:val="000000"/>
                <w:spacing w:val="-2"/>
                <w:sz w:val="18"/>
                <w:highlight w:val="yellow"/>
              </w:rPr>
              <w:t xml:space="preserve"> </w:t>
            </w:r>
            <w:r>
              <w:rPr>
                <w:b/>
                <w:color w:val="000000"/>
                <w:sz w:val="18"/>
                <w:highlight w:val="yellow"/>
              </w:rPr>
              <w:t>depending</w:t>
            </w:r>
            <w:r>
              <w:rPr>
                <w:b/>
                <w:color w:val="000000"/>
                <w:spacing w:val="-4"/>
                <w:sz w:val="18"/>
                <w:highlight w:val="yellow"/>
              </w:rPr>
              <w:t xml:space="preserve"> </w:t>
            </w:r>
            <w:r>
              <w:rPr>
                <w:b/>
                <w:color w:val="000000"/>
                <w:sz w:val="18"/>
                <w:highlight w:val="yellow"/>
              </w:rPr>
              <w:t>on year</w:t>
            </w:r>
            <w:r>
              <w:rPr>
                <w:b/>
                <w:color w:val="000000"/>
                <w:spacing w:val="-3"/>
                <w:sz w:val="18"/>
                <w:highlight w:val="yellow"/>
              </w:rPr>
              <w:t xml:space="preserve"> </w:t>
            </w:r>
            <w:r>
              <w:rPr>
                <w:b/>
                <w:color w:val="000000"/>
                <w:sz w:val="18"/>
                <w:highlight w:val="yellow"/>
              </w:rPr>
              <w:t>group</w:t>
            </w:r>
            <w:r>
              <w:rPr>
                <w:b/>
                <w:color w:val="000000"/>
                <w:spacing w:val="-3"/>
                <w:sz w:val="18"/>
                <w:highlight w:val="yellow"/>
              </w:rPr>
              <w:t xml:space="preserve"> </w:t>
            </w:r>
            <w:r>
              <w:rPr>
                <w:b/>
                <w:color w:val="000000"/>
                <w:sz w:val="18"/>
                <w:highlight w:val="yellow"/>
              </w:rPr>
              <w:t>and</w:t>
            </w:r>
            <w:r>
              <w:rPr>
                <w:b/>
                <w:color w:val="000000"/>
                <w:spacing w:val="-4"/>
                <w:sz w:val="18"/>
                <w:highlight w:val="yellow"/>
              </w:rPr>
              <w:t xml:space="preserve"> </w:t>
            </w:r>
            <w:r>
              <w:rPr>
                <w:b/>
                <w:color w:val="000000"/>
                <w:sz w:val="18"/>
                <w:highlight w:val="yellow"/>
              </w:rPr>
              <w:t>previous</w:t>
            </w:r>
            <w:r>
              <w:rPr>
                <w:b/>
                <w:color w:val="000000"/>
                <w:spacing w:val="-3"/>
                <w:sz w:val="18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sz w:val="18"/>
                <w:highlight w:val="yellow"/>
              </w:rPr>
              <w:t>experiences</w:t>
            </w:r>
          </w:p>
        </w:tc>
        <w:tc>
          <w:tcPr>
            <w:tcW w:w="8079" w:type="dxa"/>
            <w:vMerge/>
            <w:tcBorders>
              <w:top w:val="nil"/>
            </w:tcBorders>
          </w:tcPr>
          <w:p w14:paraId="7D74FBC5" w14:textId="77777777" w:rsidR="0082280C" w:rsidRDefault="0082280C">
            <w:pPr>
              <w:rPr>
                <w:sz w:val="2"/>
                <w:szCs w:val="2"/>
              </w:rPr>
            </w:pPr>
          </w:p>
        </w:tc>
      </w:tr>
      <w:tr w:rsidR="0082280C" w14:paraId="7E9DDB5A" w14:textId="77777777">
        <w:trPr>
          <w:trHeight w:val="218"/>
        </w:trPr>
        <w:tc>
          <w:tcPr>
            <w:tcW w:w="2408" w:type="dxa"/>
          </w:tcPr>
          <w:p w14:paraId="6CA259D0" w14:textId="77777777" w:rsidR="0082280C" w:rsidRDefault="00000000">
            <w:pPr>
              <w:pStyle w:val="TableParagraph"/>
              <w:spacing w:line="198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Tier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1</w:t>
            </w:r>
          </w:p>
        </w:tc>
        <w:tc>
          <w:tcPr>
            <w:tcW w:w="2410" w:type="dxa"/>
          </w:tcPr>
          <w:p w14:paraId="2B5C7959" w14:textId="77777777" w:rsidR="0082280C" w:rsidRDefault="00000000">
            <w:pPr>
              <w:pStyle w:val="TableParagraph"/>
              <w:spacing w:line="198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Tier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2410" w:type="dxa"/>
          </w:tcPr>
          <w:p w14:paraId="15A81DAE" w14:textId="77777777" w:rsidR="0082280C" w:rsidRDefault="00000000">
            <w:pPr>
              <w:pStyle w:val="TableParagraph"/>
              <w:spacing w:line="198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Tier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8079" w:type="dxa"/>
            <w:vMerge/>
            <w:tcBorders>
              <w:top w:val="nil"/>
            </w:tcBorders>
          </w:tcPr>
          <w:p w14:paraId="6D876796" w14:textId="77777777" w:rsidR="0082280C" w:rsidRDefault="0082280C">
            <w:pPr>
              <w:rPr>
                <w:sz w:val="2"/>
                <w:szCs w:val="2"/>
              </w:rPr>
            </w:pPr>
          </w:p>
        </w:tc>
      </w:tr>
      <w:tr w:rsidR="0082280C" w14:paraId="596546A0" w14:textId="77777777">
        <w:trPr>
          <w:trHeight w:val="2736"/>
        </w:trPr>
        <w:tc>
          <w:tcPr>
            <w:tcW w:w="2408" w:type="dxa"/>
          </w:tcPr>
          <w:p w14:paraId="08F50143" w14:textId="77777777" w:rsidR="0082280C" w:rsidRDefault="00000000">
            <w:pPr>
              <w:pStyle w:val="TableParagraph"/>
              <w:ind w:right="1046"/>
              <w:rPr>
                <w:sz w:val="16"/>
              </w:rPr>
            </w:pPr>
            <w:r>
              <w:rPr>
                <w:spacing w:val="-2"/>
                <w:sz w:val="16"/>
              </w:rPr>
              <w:t>sequence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chronological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tribes</w:t>
            </w:r>
          </w:p>
          <w:p w14:paraId="3A3E1AAB" w14:textId="77777777" w:rsidR="0082280C" w:rsidRDefault="00000000">
            <w:pPr>
              <w:pStyle w:val="TableParagraph"/>
              <w:ind w:right="1322"/>
              <w:rPr>
                <w:sz w:val="16"/>
              </w:rPr>
            </w:pPr>
            <w:r>
              <w:rPr>
                <w:spacing w:val="-2"/>
                <w:sz w:val="16"/>
              </w:rPr>
              <w:t>crime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punishment</w:t>
            </w:r>
            <w:r>
              <w:rPr>
                <w:spacing w:val="40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defend</w:t>
            </w:r>
            <w:proofErr w:type="gram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kingdom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settle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/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settled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artefacts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culture</w:t>
            </w:r>
          </w:p>
        </w:tc>
        <w:tc>
          <w:tcPr>
            <w:tcW w:w="2410" w:type="dxa"/>
          </w:tcPr>
          <w:p w14:paraId="7B91D5DA" w14:textId="77777777" w:rsidR="0082280C" w:rsidRDefault="00000000">
            <w:pPr>
              <w:pStyle w:val="TableParagraph"/>
              <w:ind w:right="1717"/>
              <w:rPr>
                <w:sz w:val="16"/>
              </w:rPr>
            </w:pPr>
            <w:r>
              <w:rPr>
                <w:spacing w:val="-2"/>
                <w:sz w:val="16"/>
              </w:rPr>
              <w:t>invaders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coast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law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justice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modern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jury</w:t>
            </w:r>
          </w:p>
          <w:p w14:paraId="24C61431" w14:textId="77777777" w:rsidR="0082280C" w:rsidRDefault="00000000">
            <w:pPr>
              <w:pStyle w:val="TableParagraph"/>
              <w:spacing w:before="1"/>
              <w:ind w:right="1145"/>
              <w:rPr>
                <w:sz w:val="16"/>
              </w:rPr>
            </w:pPr>
            <w:r>
              <w:rPr>
                <w:spacing w:val="-2"/>
                <w:sz w:val="16"/>
              </w:rPr>
              <w:t>hypothesis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relevant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interpretation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evidence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conclusion</w:t>
            </w:r>
            <w:r>
              <w:rPr>
                <w:spacing w:val="40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examine</w:t>
            </w:r>
            <w:proofErr w:type="gramEnd"/>
          </w:p>
        </w:tc>
        <w:tc>
          <w:tcPr>
            <w:tcW w:w="2410" w:type="dxa"/>
          </w:tcPr>
          <w:p w14:paraId="5E01695A" w14:textId="77777777" w:rsidR="0082280C" w:rsidRDefault="00000000">
            <w:pPr>
              <w:pStyle w:val="TableParagraph"/>
              <w:spacing w:line="194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Tithing</w:t>
            </w:r>
          </w:p>
          <w:p w14:paraId="77337B75" w14:textId="77777777" w:rsidR="0082280C" w:rsidRDefault="00000000">
            <w:pPr>
              <w:pStyle w:val="TableParagraph"/>
              <w:spacing w:before="1"/>
              <w:ind w:right="1145"/>
              <w:rPr>
                <w:sz w:val="16"/>
              </w:rPr>
            </w:pPr>
            <w:r>
              <w:rPr>
                <w:sz w:val="16"/>
              </w:rPr>
              <w:t>Hue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cry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Wergild</w:t>
            </w:r>
          </w:p>
        </w:tc>
        <w:tc>
          <w:tcPr>
            <w:tcW w:w="8079" w:type="dxa"/>
            <w:vMerge/>
            <w:tcBorders>
              <w:top w:val="nil"/>
            </w:tcBorders>
          </w:tcPr>
          <w:p w14:paraId="0D142893" w14:textId="77777777" w:rsidR="0082280C" w:rsidRDefault="0082280C">
            <w:pPr>
              <w:rPr>
                <w:sz w:val="2"/>
                <w:szCs w:val="2"/>
              </w:rPr>
            </w:pPr>
          </w:p>
        </w:tc>
      </w:tr>
    </w:tbl>
    <w:p w14:paraId="1D533CF2" w14:textId="77777777" w:rsidR="0082280C" w:rsidRDefault="0082280C">
      <w:pPr>
        <w:rPr>
          <w:sz w:val="2"/>
          <w:szCs w:val="2"/>
        </w:rPr>
        <w:sectPr w:rsidR="0082280C">
          <w:pgSz w:w="16840" w:h="11910" w:orient="landscape"/>
          <w:pgMar w:top="680" w:right="425" w:bottom="280" w:left="708" w:header="720" w:footer="720" w:gutter="0"/>
          <w:cols w:space="720"/>
        </w:sectPr>
      </w:pPr>
    </w:p>
    <w:p w14:paraId="1D55DB12" w14:textId="77777777" w:rsidR="0082280C" w:rsidRDefault="0082280C">
      <w:pPr>
        <w:spacing w:before="4"/>
        <w:rPr>
          <w:b/>
          <w:sz w:val="16"/>
        </w:rPr>
      </w:pPr>
    </w:p>
    <w:sectPr w:rsidR="0082280C">
      <w:pgSz w:w="16840" w:h="11910" w:orient="landscape"/>
      <w:pgMar w:top="1340" w:right="425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Segoe UI Symbol">
    <w:altName w:val="Segoe UI Symbol"/>
    <w:panose1 w:val="020B0502040204020203"/>
    <w:charset w:val="01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E551F"/>
    <w:multiLevelType w:val="hybridMultilevel"/>
    <w:tmpl w:val="ABA45B6C"/>
    <w:lvl w:ilvl="0" w:tplc="C700D26A">
      <w:numFmt w:val="bullet"/>
      <w:lvlText w:val=""/>
      <w:lvlJc w:val="left"/>
      <w:pPr>
        <w:ind w:left="8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E15AD78A">
      <w:numFmt w:val="bullet"/>
      <w:lvlText w:val="•"/>
      <w:lvlJc w:val="left"/>
      <w:pPr>
        <w:ind w:left="1297" w:hanging="360"/>
      </w:pPr>
      <w:rPr>
        <w:rFonts w:hint="default"/>
        <w:lang w:val="en-US" w:eastAsia="en-US" w:bidi="ar-SA"/>
      </w:rPr>
    </w:lvl>
    <w:lvl w:ilvl="2" w:tplc="8BC6D104">
      <w:numFmt w:val="bullet"/>
      <w:lvlText w:val="•"/>
      <w:lvlJc w:val="left"/>
      <w:pPr>
        <w:ind w:left="1774" w:hanging="360"/>
      </w:pPr>
      <w:rPr>
        <w:rFonts w:hint="default"/>
        <w:lang w:val="en-US" w:eastAsia="en-US" w:bidi="ar-SA"/>
      </w:rPr>
    </w:lvl>
    <w:lvl w:ilvl="3" w:tplc="15DE5070">
      <w:numFmt w:val="bullet"/>
      <w:lvlText w:val="•"/>
      <w:lvlJc w:val="left"/>
      <w:pPr>
        <w:ind w:left="2251" w:hanging="360"/>
      </w:pPr>
      <w:rPr>
        <w:rFonts w:hint="default"/>
        <w:lang w:val="en-US" w:eastAsia="en-US" w:bidi="ar-SA"/>
      </w:rPr>
    </w:lvl>
    <w:lvl w:ilvl="4" w:tplc="5984A516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5" w:tplc="E5F44A74">
      <w:numFmt w:val="bullet"/>
      <w:lvlText w:val="•"/>
      <w:lvlJc w:val="left"/>
      <w:pPr>
        <w:ind w:left="3206" w:hanging="360"/>
      </w:pPr>
      <w:rPr>
        <w:rFonts w:hint="default"/>
        <w:lang w:val="en-US" w:eastAsia="en-US" w:bidi="ar-SA"/>
      </w:rPr>
    </w:lvl>
    <w:lvl w:ilvl="6" w:tplc="B728F32A">
      <w:numFmt w:val="bullet"/>
      <w:lvlText w:val="•"/>
      <w:lvlJc w:val="left"/>
      <w:pPr>
        <w:ind w:left="3683" w:hanging="360"/>
      </w:pPr>
      <w:rPr>
        <w:rFonts w:hint="default"/>
        <w:lang w:val="en-US" w:eastAsia="en-US" w:bidi="ar-SA"/>
      </w:rPr>
    </w:lvl>
    <w:lvl w:ilvl="7" w:tplc="4F3C2FCC">
      <w:numFmt w:val="bullet"/>
      <w:lvlText w:val="•"/>
      <w:lvlJc w:val="left"/>
      <w:pPr>
        <w:ind w:left="4161" w:hanging="360"/>
      </w:pPr>
      <w:rPr>
        <w:rFonts w:hint="default"/>
        <w:lang w:val="en-US" w:eastAsia="en-US" w:bidi="ar-SA"/>
      </w:rPr>
    </w:lvl>
    <w:lvl w:ilvl="8" w:tplc="F9221DC8">
      <w:numFmt w:val="bullet"/>
      <w:lvlText w:val="•"/>
      <w:lvlJc w:val="left"/>
      <w:pPr>
        <w:ind w:left="463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3CC81015"/>
    <w:multiLevelType w:val="hybridMultilevel"/>
    <w:tmpl w:val="334C4F60"/>
    <w:lvl w:ilvl="0" w:tplc="9326C342">
      <w:numFmt w:val="bullet"/>
      <w:lvlText w:val=""/>
      <w:lvlJc w:val="left"/>
      <w:pPr>
        <w:ind w:left="8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4B7420A0">
      <w:numFmt w:val="bullet"/>
      <w:lvlText w:val="•"/>
      <w:lvlJc w:val="left"/>
      <w:pPr>
        <w:ind w:left="1297" w:hanging="360"/>
      </w:pPr>
      <w:rPr>
        <w:rFonts w:hint="default"/>
        <w:lang w:val="en-US" w:eastAsia="en-US" w:bidi="ar-SA"/>
      </w:rPr>
    </w:lvl>
    <w:lvl w:ilvl="2" w:tplc="EEC6A6CA">
      <w:numFmt w:val="bullet"/>
      <w:lvlText w:val="•"/>
      <w:lvlJc w:val="left"/>
      <w:pPr>
        <w:ind w:left="1774" w:hanging="360"/>
      </w:pPr>
      <w:rPr>
        <w:rFonts w:hint="default"/>
        <w:lang w:val="en-US" w:eastAsia="en-US" w:bidi="ar-SA"/>
      </w:rPr>
    </w:lvl>
    <w:lvl w:ilvl="3" w:tplc="FF227966">
      <w:numFmt w:val="bullet"/>
      <w:lvlText w:val="•"/>
      <w:lvlJc w:val="left"/>
      <w:pPr>
        <w:ind w:left="2251" w:hanging="360"/>
      </w:pPr>
      <w:rPr>
        <w:rFonts w:hint="default"/>
        <w:lang w:val="en-US" w:eastAsia="en-US" w:bidi="ar-SA"/>
      </w:rPr>
    </w:lvl>
    <w:lvl w:ilvl="4" w:tplc="DF288722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5" w:tplc="86E81A74">
      <w:numFmt w:val="bullet"/>
      <w:lvlText w:val="•"/>
      <w:lvlJc w:val="left"/>
      <w:pPr>
        <w:ind w:left="3206" w:hanging="360"/>
      </w:pPr>
      <w:rPr>
        <w:rFonts w:hint="default"/>
        <w:lang w:val="en-US" w:eastAsia="en-US" w:bidi="ar-SA"/>
      </w:rPr>
    </w:lvl>
    <w:lvl w:ilvl="6" w:tplc="5394DDC0">
      <w:numFmt w:val="bullet"/>
      <w:lvlText w:val="•"/>
      <w:lvlJc w:val="left"/>
      <w:pPr>
        <w:ind w:left="3683" w:hanging="360"/>
      </w:pPr>
      <w:rPr>
        <w:rFonts w:hint="default"/>
        <w:lang w:val="en-US" w:eastAsia="en-US" w:bidi="ar-SA"/>
      </w:rPr>
    </w:lvl>
    <w:lvl w:ilvl="7" w:tplc="AAE6D7D2">
      <w:numFmt w:val="bullet"/>
      <w:lvlText w:val="•"/>
      <w:lvlJc w:val="left"/>
      <w:pPr>
        <w:ind w:left="4161" w:hanging="360"/>
      </w:pPr>
      <w:rPr>
        <w:rFonts w:hint="default"/>
        <w:lang w:val="en-US" w:eastAsia="en-US" w:bidi="ar-SA"/>
      </w:rPr>
    </w:lvl>
    <w:lvl w:ilvl="8" w:tplc="41C22F30">
      <w:numFmt w:val="bullet"/>
      <w:lvlText w:val="•"/>
      <w:lvlJc w:val="left"/>
      <w:pPr>
        <w:ind w:left="463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44D1433D"/>
    <w:multiLevelType w:val="hybridMultilevel"/>
    <w:tmpl w:val="71E6F1E2"/>
    <w:lvl w:ilvl="0" w:tplc="1B7E2DEA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B41407B2">
      <w:numFmt w:val="bullet"/>
      <w:lvlText w:val="•"/>
      <w:lvlJc w:val="left"/>
      <w:pPr>
        <w:ind w:left="1985" w:hanging="360"/>
      </w:pPr>
      <w:rPr>
        <w:rFonts w:hint="default"/>
        <w:lang w:val="en-US" w:eastAsia="en-US" w:bidi="ar-SA"/>
      </w:rPr>
    </w:lvl>
    <w:lvl w:ilvl="2" w:tplc="AFE2FD16">
      <w:numFmt w:val="bullet"/>
      <w:lvlText w:val="•"/>
      <w:lvlJc w:val="left"/>
      <w:pPr>
        <w:ind w:left="3150" w:hanging="360"/>
      </w:pPr>
      <w:rPr>
        <w:rFonts w:hint="default"/>
        <w:lang w:val="en-US" w:eastAsia="en-US" w:bidi="ar-SA"/>
      </w:rPr>
    </w:lvl>
    <w:lvl w:ilvl="3" w:tplc="EE14FBE4">
      <w:numFmt w:val="bullet"/>
      <w:lvlText w:val="•"/>
      <w:lvlJc w:val="left"/>
      <w:pPr>
        <w:ind w:left="4316" w:hanging="360"/>
      </w:pPr>
      <w:rPr>
        <w:rFonts w:hint="default"/>
        <w:lang w:val="en-US" w:eastAsia="en-US" w:bidi="ar-SA"/>
      </w:rPr>
    </w:lvl>
    <w:lvl w:ilvl="4" w:tplc="0DA86518">
      <w:numFmt w:val="bullet"/>
      <w:lvlText w:val="•"/>
      <w:lvlJc w:val="left"/>
      <w:pPr>
        <w:ind w:left="5481" w:hanging="360"/>
      </w:pPr>
      <w:rPr>
        <w:rFonts w:hint="default"/>
        <w:lang w:val="en-US" w:eastAsia="en-US" w:bidi="ar-SA"/>
      </w:rPr>
    </w:lvl>
    <w:lvl w:ilvl="5" w:tplc="CEC4F2D4">
      <w:numFmt w:val="bullet"/>
      <w:lvlText w:val="•"/>
      <w:lvlJc w:val="left"/>
      <w:pPr>
        <w:ind w:left="6647" w:hanging="360"/>
      </w:pPr>
      <w:rPr>
        <w:rFonts w:hint="default"/>
        <w:lang w:val="en-US" w:eastAsia="en-US" w:bidi="ar-SA"/>
      </w:rPr>
    </w:lvl>
    <w:lvl w:ilvl="6" w:tplc="325432DA">
      <w:numFmt w:val="bullet"/>
      <w:lvlText w:val="•"/>
      <w:lvlJc w:val="left"/>
      <w:pPr>
        <w:ind w:left="7812" w:hanging="360"/>
      </w:pPr>
      <w:rPr>
        <w:rFonts w:hint="default"/>
        <w:lang w:val="en-US" w:eastAsia="en-US" w:bidi="ar-SA"/>
      </w:rPr>
    </w:lvl>
    <w:lvl w:ilvl="7" w:tplc="3AF2BB5A">
      <w:numFmt w:val="bullet"/>
      <w:lvlText w:val="•"/>
      <w:lvlJc w:val="left"/>
      <w:pPr>
        <w:ind w:left="8977" w:hanging="360"/>
      </w:pPr>
      <w:rPr>
        <w:rFonts w:hint="default"/>
        <w:lang w:val="en-US" w:eastAsia="en-US" w:bidi="ar-SA"/>
      </w:rPr>
    </w:lvl>
    <w:lvl w:ilvl="8" w:tplc="E146ED84">
      <w:numFmt w:val="bullet"/>
      <w:lvlText w:val="•"/>
      <w:lvlJc w:val="left"/>
      <w:pPr>
        <w:ind w:left="10143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45EF1DAC"/>
    <w:multiLevelType w:val="hybridMultilevel"/>
    <w:tmpl w:val="08506824"/>
    <w:lvl w:ilvl="0" w:tplc="991AF6F6">
      <w:numFmt w:val="bullet"/>
      <w:lvlText w:val=""/>
      <w:lvlJc w:val="left"/>
      <w:pPr>
        <w:ind w:left="8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EAFE93CE">
      <w:numFmt w:val="bullet"/>
      <w:lvlText w:val="•"/>
      <w:lvlJc w:val="left"/>
      <w:pPr>
        <w:ind w:left="1297" w:hanging="360"/>
      </w:pPr>
      <w:rPr>
        <w:rFonts w:hint="default"/>
        <w:lang w:val="en-US" w:eastAsia="en-US" w:bidi="ar-SA"/>
      </w:rPr>
    </w:lvl>
    <w:lvl w:ilvl="2" w:tplc="D6C0204C">
      <w:numFmt w:val="bullet"/>
      <w:lvlText w:val="•"/>
      <w:lvlJc w:val="left"/>
      <w:pPr>
        <w:ind w:left="1774" w:hanging="360"/>
      </w:pPr>
      <w:rPr>
        <w:rFonts w:hint="default"/>
        <w:lang w:val="en-US" w:eastAsia="en-US" w:bidi="ar-SA"/>
      </w:rPr>
    </w:lvl>
    <w:lvl w:ilvl="3" w:tplc="8D3A770C">
      <w:numFmt w:val="bullet"/>
      <w:lvlText w:val="•"/>
      <w:lvlJc w:val="left"/>
      <w:pPr>
        <w:ind w:left="2251" w:hanging="360"/>
      </w:pPr>
      <w:rPr>
        <w:rFonts w:hint="default"/>
        <w:lang w:val="en-US" w:eastAsia="en-US" w:bidi="ar-SA"/>
      </w:rPr>
    </w:lvl>
    <w:lvl w:ilvl="4" w:tplc="9EC6B9A0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5" w:tplc="C9B494D0">
      <w:numFmt w:val="bullet"/>
      <w:lvlText w:val="•"/>
      <w:lvlJc w:val="left"/>
      <w:pPr>
        <w:ind w:left="3206" w:hanging="360"/>
      </w:pPr>
      <w:rPr>
        <w:rFonts w:hint="default"/>
        <w:lang w:val="en-US" w:eastAsia="en-US" w:bidi="ar-SA"/>
      </w:rPr>
    </w:lvl>
    <w:lvl w:ilvl="6" w:tplc="929E397E">
      <w:numFmt w:val="bullet"/>
      <w:lvlText w:val="•"/>
      <w:lvlJc w:val="left"/>
      <w:pPr>
        <w:ind w:left="3683" w:hanging="360"/>
      </w:pPr>
      <w:rPr>
        <w:rFonts w:hint="default"/>
        <w:lang w:val="en-US" w:eastAsia="en-US" w:bidi="ar-SA"/>
      </w:rPr>
    </w:lvl>
    <w:lvl w:ilvl="7" w:tplc="13A87B2A">
      <w:numFmt w:val="bullet"/>
      <w:lvlText w:val="•"/>
      <w:lvlJc w:val="left"/>
      <w:pPr>
        <w:ind w:left="4161" w:hanging="360"/>
      </w:pPr>
      <w:rPr>
        <w:rFonts w:hint="default"/>
        <w:lang w:val="en-US" w:eastAsia="en-US" w:bidi="ar-SA"/>
      </w:rPr>
    </w:lvl>
    <w:lvl w:ilvl="8" w:tplc="56206948">
      <w:numFmt w:val="bullet"/>
      <w:lvlText w:val="•"/>
      <w:lvlJc w:val="left"/>
      <w:pPr>
        <w:ind w:left="463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4D267D02"/>
    <w:multiLevelType w:val="hybridMultilevel"/>
    <w:tmpl w:val="FBB27236"/>
    <w:lvl w:ilvl="0" w:tplc="E0B4DE6C">
      <w:numFmt w:val="bullet"/>
      <w:lvlText w:val=""/>
      <w:lvlJc w:val="left"/>
      <w:pPr>
        <w:ind w:left="8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7F9E5E0E">
      <w:numFmt w:val="bullet"/>
      <w:lvlText w:val="•"/>
      <w:lvlJc w:val="left"/>
      <w:pPr>
        <w:ind w:left="1297" w:hanging="360"/>
      </w:pPr>
      <w:rPr>
        <w:rFonts w:hint="default"/>
        <w:lang w:val="en-US" w:eastAsia="en-US" w:bidi="ar-SA"/>
      </w:rPr>
    </w:lvl>
    <w:lvl w:ilvl="2" w:tplc="BC78DFDE">
      <w:numFmt w:val="bullet"/>
      <w:lvlText w:val="•"/>
      <w:lvlJc w:val="left"/>
      <w:pPr>
        <w:ind w:left="1774" w:hanging="360"/>
      </w:pPr>
      <w:rPr>
        <w:rFonts w:hint="default"/>
        <w:lang w:val="en-US" w:eastAsia="en-US" w:bidi="ar-SA"/>
      </w:rPr>
    </w:lvl>
    <w:lvl w:ilvl="3" w:tplc="F482BBAC">
      <w:numFmt w:val="bullet"/>
      <w:lvlText w:val="•"/>
      <w:lvlJc w:val="left"/>
      <w:pPr>
        <w:ind w:left="2251" w:hanging="360"/>
      </w:pPr>
      <w:rPr>
        <w:rFonts w:hint="default"/>
        <w:lang w:val="en-US" w:eastAsia="en-US" w:bidi="ar-SA"/>
      </w:rPr>
    </w:lvl>
    <w:lvl w:ilvl="4" w:tplc="51ACA544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5" w:tplc="B30E9416">
      <w:numFmt w:val="bullet"/>
      <w:lvlText w:val="•"/>
      <w:lvlJc w:val="left"/>
      <w:pPr>
        <w:ind w:left="3206" w:hanging="360"/>
      </w:pPr>
      <w:rPr>
        <w:rFonts w:hint="default"/>
        <w:lang w:val="en-US" w:eastAsia="en-US" w:bidi="ar-SA"/>
      </w:rPr>
    </w:lvl>
    <w:lvl w:ilvl="6" w:tplc="86EC8C24">
      <w:numFmt w:val="bullet"/>
      <w:lvlText w:val="•"/>
      <w:lvlJc w:val="left"/>
      <w:pPr>
        <w:ind w:left="3683" w:hanging="360"/>
      </w:pPr>
      <w:rPr>
        <w:rFonts w:hint="default"/>
        <w:lang w:val="en-US" w:eastAsia="en-US" w:bidi="ar-SA"/>
      </w:rPr>
    </w:lvl>
    <w:lvl w:ilvl="7" w:tplc="A7AC0412">
      <w:numFmt w:val="bullet"/>
      <w:lvlText w:val="•"/>
      <w:lvlJc w:val="left"/>
      <w:pPr>
        <w:ind w:left="4161" w:hanging="360"/>
      </w:pPr>
      <w:rPr>
        <w:rFonts w:hint="default"/>
        <w:lang w:val="en-US" w:eastAsia="en-US" w:bidi="ar-SA"/>
      </w:rPr>
    </w:lvl>
    <w:lvl w:ilvl="8" w:tplc="5EE60208">
      <w:numFmt w:val="bullet"/>
      <w:lvlText w:val="•"/>
      <w:lvlJc w:val="left"/>
      <w:pPr>
        <w:ind w:left="463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52E8551A"/>
    <w:multiLevelType w:val="hybridMultilevel"/>
    <w:tmpl w:val="2330520A"/>
    <w:lvl w:ilvl="0" w:tplc="C4B26758">
      <w:numFmt w:val="bullet"/>
      <w:lvlText w:val=""/>
      <w:lvlJc w:val="left"/>
      <w:pPr>
        <w:ind w:left="8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0F8E2D68">
      <w:numFmt w:val="bullet"/>
      <w:lvlText w:val="•"/>
      <w:lvlJc w:val="left"/>
      <w:pPr>
        <w:ind w:left="1297" w:hanging="360"/>
      </w:pPr>
      <w:rPr>
        <w:rFonts w:hint="default"/>
        <w:lang w:val="en-US" w:eastAsia="en-US" w:bidi="ar-SA"/>
      </w:rPr>
    </w:lvl>
    <w:lvl w:ilvl="2" w:tplc="66F669A2">
      <w:numFmt w:val="bullet"/>
      <w:lvlText w:val="•"/>
      <w:lvlJc w:val="left"/>
      <w:pPr>
        <w:ind w:left="1774" w:hanging="360"/>
      </w:pPr>
      <w:rPr>
        <w:rFonts w:hint="default"/>
        <w:lang w:val="en-US" w:eastAsia="en-US" w:bidi="ar-SA"/>
      </w:rPr>
    </w:lvl>
    <w:lvl w:ilvl="3" w:tplc="0D0E165E">
      <w:numFmt w:val="bullet"/>
      <w:lvlText w:val="•"/>
      <w:lvlJc w:val="left"/>
      <w:pPr>
        <w:ind w:left="2251" w:hanging="360"/>
      </w:pPr>
      <w:rPr>
        <w:rFonts w:hint="default"/>
        <w:lang w:val="en-US" w:eastAsia="en-US" w:bidi="ar-SA"/>
      </w:rPr>
    </w:lvl>
    <w:lvl w:ilvl="4" w:tplc="5D5ADBCE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5" w:tplc="2BB04C42">
      <w:numFmt w:val="bullet"/>
      <w:lvlText w:val="•"/>
      <w:lvlJc w:val="left"/>
      <w:pPr>
        <w:ind w:left="3206" w:hanging="360"/>
      </w:pPr>
      <w:rPr>
        <w:rFonts w:hint="default"/>
        <w:lang w:val="en-US" w:eastAsia="en-US" w:bidi="ar-SA"/>
      </w:rPr>
    </w:lvl>
    <w:lvl w:ilvl="6" w:tplc="CEB0EAB2">
      <w:numFmt w:val="bullet"/>
      <w:lvlText w:val="•"/>
      <w:lvlJc w:val="left"/>
      <w:pPr>
        <w:ind w:left="3683" w:hanging="360"/>
      </w:pPr>
      <w:rPr>
        <w:rFonts w:hint="default"/>
        <w:lang w:val="en-US" w:eastAsia="en-US" w:bidi="ar-SA"/>
      </w:rPr>
    </w:lvl>
    <w:lvl w:ilvl="7" w:tplc="6B46CC22">
      <w:numFmt w:val="bullet"/>
      <w:lvlText w:val="•"/>
      <w:lvlJc w:val="left"/>
      <w:pPr>
        <w:ind w:left="4161" w:hanging="360"/>
      </w:pPr>
      <w:rPr>
        <w:rFonts w:hint="default"/>
        <w:lang w:val="en-US" w:eastAsia="en-US" w:bidi="ar-SA"/>
      </w:rPr>
    </w:lvl>
    <w:lvl w:ilvl="8" w:tplc="DC0AF1D4">
      <w:numFmt w:val="bullet"/>
      <w:lvlText w:val="•"/>
      <w:lvlJc w:val="left"/>
      <w:pPr>
        <w:ind w:left="463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5C3704D0"/>
    <w:multiLevelType w:val="hybridMultilevel"/>
    <w:tmpl w:val="8FA896B4"/>
    <w:lvl w:ilvl="0" w:tplc="0344C738">
      <w:numFmt w:val="bullet"/>
      <w:lvlText w:val=""/>
      <w:lvlJc w:val="left"/>
      <w:pPr>
        <w:ind w:left="8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32D47720">
      <w:numFmt w:val="bullet"/>
      <w:lvlText w:val="•"/>
      <w:lvlJc w:val="left"/>
      <w:pPr>
        <w:ind w:left="1297" w:hanging="360"/>
      </w:pPr>
      <w:rPr>
        <w:rFonts w:hint="default"/>
        <w:lang w:val="en-US" w:eastAsia="en-US" w:bidi="ar-SA"/>
      </w:rPr>
    </w:lvl>
    <w:lvl w:ilvl="2" w:tplc="A2B0E6A8">
      <w:numFmt w:val="bullet"/>
      <w:lvlText w:val="•"/>
      <w:lvlJc w:val="left"/>
      <w:pPr>
        <w:ind w:left="1774" w:hanging="360"/>
      </w:pPr>
      <w:rPr>
        <w:rFonts w:hint="default"/>
        <w:lang w:val="en-US" w:eastAsia="en-US" w:bidi="ar-SA"/>
      </w:rPr>
    </w:lvl>
    <w:lvl w:ilvl="3" w:tplc="6C3A6112">
      <w:numFmt w:val="bullet"/>
      <w:lvlText w:val="•"/>
      <w:lvlJc w:val="left"/>
      <w:pPr>
        <w:ind w:left="2251" w:hanging="360"/>
      </w:pPr>
      <w:rPr>
        <w:rFonts w:hint="default"/>
        <w:lang w:val="en-US" w:eastAsia="en-US" w:bidi="ar-SA"/>
      </w:rPr>
    </w:lvl>
    <w:lvl w:ilvl="4" w:tplc="6406A208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5" w:tplc="B99C1CD6">
      <w:numFmt w:val="bullet"/>
      <w:lvlText w:val="•"/>
      <w:lvlJc w:val="left"/>
      <w:pPr>
        <w:ind w:left="3206" w:hanging="360"/>
      </w:pPr>
      <w:rPr>
        <w:rFonts w:hint="default"/>
        <w:lang w:val="en-US" w:eastAsia="en-US" w:bidi="ar-SA"/>
      </w:rPr>
    </w:lvl>
    <w:lvl w:ilvl="6" w:tplc="8D1CF6F6">
      <w:numFmt w:val="bullet"/>
      <w:lvlText w:val="•"/>
      <w:lvlJc w:val="left"/>
      <w:pPr>
        <w:ind w:left="3683" w:hanging="360"/>
      </w:pPr>
      <w:rPr>
        <w:rFonts w:hint="default"/>
        <w:lang w:val="en-US" w:eastAsia="en-US" w:bidi="ar-SA"/>
      </w:rPr>
    </w:lvl>
    <w:lvl w:ilvl="7" w:tplc="E00A6EA2">
      <w:numFmt w:val="bullet"/>
      <w:lvlText w:val="•"/>
      <w:lvlJc w:val="left"/>
      <w:pPr>
        <w:ind w:left="4161" w:hanging="360"/>
      </w:pPr>
      <w:rPr>
        <w:rFonts w:hint="default"/>
        <w:lang w:val="en-US" w:eastAsia="en-US" w:bidi="ar-SA"/>
      </w:rPr>
    </w:lvl>
    <w:lvl w:ilvl="8" w:tplc="BDD8A36C">
      <w:numFmt w:val="bullet"/>
      <w:lvlText w:val="•"/>
      <w:lvlJc w:val="left"/>
      <w:pPr>
        <w:ind w:left="463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5D683322"/>
    <w:multiLevelType w:val="hybridMultilevel"/>
    <w:tmpl w:val="D6947180"/>
    <w:lvl w:ilvl="0" w:tplc="B3F66B06">
      <w:numFmt w:val="bullet"/>
      <w:lvlText w:val=""/>
      <w:lvlJc w:val="left"/>
      <w:pPr>
        <w:ind w:left="8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30B62974">
      <w:numFmt w:val="bullet"/>
      <w:lvlText w:val="•"/>
      <w:lvlJc w:val="left"/>
      <w:pPr>
        <w:ind w:left="1297" w:hanging="360"/>
      </w:pPr>
      <w:rPr>
        <w:rFonts w:hint="default"/>
        <w:lang w:val="en-US" w:eastAsia="en-US" w:bidi="ar-SA"/>
      </w:rPr>
    </w:lvl>
    <w:lvl w:ilvl="2" w:tplc="9C2E3552">
      <w:numFmt w:val="bullet"/>
      <w:lvlText w:val="•"/>
      <w:lvlJc w:val="left"/>
      <w:pPr>
        <w:ind w:left="1774" w:hanging="360"/>
      </w:pPr>
      <w:rPr>
        <w:rFonts w:hint="default"/>
        <w:lang w:val="en-US" w:eastAsia="en-US" w:bidi="ar-SA"/>
      </w:rPr>
    </w:lvl>
    <w:lvl w:ilvl="3" w:tplc="1BD415F0">
      <w:numFmt w:val="bullet"/>
      <w:lvlText w:val="•"/>
      <w:lvlJc w:val="left"/>
      <w:pPr>
        <w:ind w:left="2251" w:hanging="360"/>
      </w:pPr>
      <w:rPr>
        <w:rFonts w:hint="default"/>
        <w:lang w:val="en-US" w:eastAsia="en-US" w:bidi="ar-SA"/>
      </w:rPr>
    </w:lvl>
    <w:lvl w:ilvl="4" w:tplc="20826C76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5" w:tplc="777A2598">
      <w:numFmt w:val="bullet"/>
      <w:lvlText w:val="•"/>
      <w:lvlJc w:val="left"/>
      <w:pPr>
        <w:ind w:left="3206" w:hanging="360"/>
      </w:pPr>
      <w:rPr>
        <w:rFonts w:hint="default"/>
        <w:lang w:val="en-US" w:eastAsia="en-US" w:bidi="ar-SA"/>
      </w:rPr>
    </w:lvl>
    <w:lvl w:ilvl="6" w:tplc="93640E40">
      <w:numFmt w:val="bullet"/>
      <w:lvlText w:val="•"/>
      <w:lvlJc w:val="left"/>
      <w:pPr>
        <w:ind w:left="3683" w:hanging="360"/>
      </w:pPr>
      <w:rPr>
        <w:rFonts w:hint="default"/>
        <w:lang w:val="en-US" w:eastAsia="en-US" w:bidi="ar-SA"/>
      </w:rPr>
    </w:lvl>
    <w:lvl w:ilvl="7" w:tplc="EDDEEF4A">
      <w:numFmt w:val="bullet"/>
      <w:lvlText w:val="•"/>
      <w:lvlJc w:val="left"/>
      <w:pPr>
        <w:ind w:left="4161" w:hanging="360"/>
      </w:pPr>
      <w:rPr>
        <w:rFonts w:hint="default"/>
        <w:lang w:val="en-US" w:eastAsia="en-US" w:bidi="ar-SA"/>
      </w:rPr>
    </w:lvl>
    <w:lvl w:ilvl="8" w:tplc="7570AC28">
      <w:numFmt w:val="bullet"/>
      <w:lvlText w:val="•"/>
      <w:lvlJc w:val="left"/>
      <w:pPr>
        <w:ind w:left="463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710F0B11"/>
    <w:multiLevelType w:val="hybridMultilevel"/>
    <w:tmpl w:val="65F275F6"/>
    <w:lvl w:ilvl="0" w:tplc="F4AC2E8E">
      <w:numFmt w:val="bullet"/>
      <w:lvlText w:val=""/>
      <w:lvlJc w:val="left"/>
      <w:pPr>
        <w:ind w:left="8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5B08A36A">
      <w:numFmt w:val="bullet"/>
      <w:lvlText w:val="•"/>
      <w:lvlJc w:val="left"/>
      <w:pPr>
        <w:ind w:left="1297" w:hanging="360"/>
      </w:pPr>
      <w:rPr>
        <w:rFonts w:hint="default"/>
        <w:lang w:val="en-US" w:eastAsia="en-US" w:bidi="ar-SA"/>
      </w:rPr>
    </w:lvl>
    <w:lvl w:ilvl="2" w:tplc="B156BF48">
      <w:numFmt w:val="bullet"/>
      <w:lvlText w:val="•"/>
      <w:lvlJc w:val="left"/>
      <w:pPr>
        <w:ind w:left="1774" w:hanging="360"/>
      </w:pPr>
      <w:rPr>
        <w:rFonts w:hint="default"/>
        <w:lang w:val="en-US" w:eastAsia="en-US" w:bidi="ar-SA"/>
      </w:rPr>
    </w:lvl>
    <w:lvl w:ilvl="3" w:tplc="E0D01C66">
      <w:numFmt w:val="bullet"/>
      <w:lvlText w:val="•"/>
      <w:lvlJc w:val="left"/>
      <w:pPr>
        <w:ind w:left="2251" w:hanging="360"/>
      </w:pPr>
      <w:rPr>
        <w:rFonts w:hint="default"/>
        <w:lang w:val="en-US" w:eastAsia="en-US" w:bidi="ar-SA"/>
      </w:rPr>
    </w:lvl>
    <w:lvl w:ilvl="4" w:tplc="C6147D52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5" w:tplc="26FCFFB6">
      <w:numFmt w:val="bullet"/>
      <w:lvlText w:val="•"/>
      <w:lvlJc w:val="left"/>
      <w:pPr>
        <w:ind w:left="3206" w:hanging="360"/>
      </w:pPr>
      <w:rPr>
        <w:rFonts w:hint="default"/>
        <w:lang w:val="en-US" w:eastAsia="en-US" w:bidi="ar-SA"/>
      </w:rPr>
    </w:lvl>
    <w:lvl w:ilvl="6" w:tplc="B046EEE2">
      <w:numFmt w:val="bullet"/>
      <w:lvlText w:val="•"/>
      <w:lvlJc w:val="left"/>
      <w:pPr>
        <w:ind w:left="3683" w:hanging="360"/>
      </w:pPr>
      <w:rPr>
        <w:rFonts w:hint="default"/>
        <w:lang w:val="en-US" w:eastAsia="en-US" w:bidi="ar-SA"/>
      </w:rPr>
    </w:lvl>
    <w:lvl w:ilvl="7" w:tplc="192023FE">
      <w:numFmt w:val="bullet"/>
      <w:lvlText w:val="•"/>
      <w:lvlJc w:val="left"/>
      <w:pPr>
        <w:ind w:left="4161" w:hanging="360"/>
      </w:pPr>
      <w:rPr>
        <w:rFonts w:hint="default"/>
        <w:lang w:val="en-US" w:eastAsia="en-US" w:bidi="ar-SA"/>
      </w:rPr>
    </w:lvl>
    <w:lvl w:ilvl="8" w:tplc="29F4DB4C">
      <w:numFmt w:val="bullet"/>
      <w:lvlText w:val="•"/>
      <w:lvlJc w:val="left"/>
      <w:pPr>
        <w:ind w:left="4638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7D044C2B"/>
    <w:multiLevelType w:val="hybridMultilevel"/>
    <w:tmpl w:val="7F64BC02"/>
    <w:lvl w:ilvl="0" w:tplc="31B431D0">
      <w:numFmt w:val="bullet"/>
      <w:lvlText w:val=""/>
      <w:lvlJc w:val="left"/>
      <w:pPr>
        <w:ind w:left="8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78D06532">
      <w:numFmt w:val="bullet"/>
      <w:lvlText w:val="•"/>
      <w:lvlJc w:val="left"/>
      <w:pPr>
        <w:ind w:left="1297" w:hanging="360"/>
      </w:pPr>
      <w:rPr>
        <w:rFonts w:hint="default"/>
        <w:lang w:val="en-US" w:eastAsia="en-US" w:bidi="ar-SA"/>
      </w:rPr>
    </w:lvl>
    <w:lvl w:ilvl="2" w:tplc="C6DEB110">
      <w:numFmt w:val="bullet"/>
      <w:lvlText w:val="•"/>
      <w:lvlJc w:val="left"/>
      <w:pPr>
        <w:ind w:left="1774" w:hanging="360"/>
      </w:pPr>
      <w:rPr>
        <w:rFonts w:hint="default"/>
        <w:lang w:val="en-US" w:eastAsia="en-US" w:bidi="ar-SA"/>
      </w:rPr>
    </w:lvl>
    <w:lvl w:ilvl="3" w:tplc="52842BC0">
      <w:numFmt w:val="bullet"/>
      <w:lvlText w:val="•"/>
      <w:lvlJc w:val="left"/>
      <w:pPr>
        <w:ind w:left="2251" w:hanging="360"/>
      </w:pPr>
      <w:rPr>
        <w:rFonts w:hint="default"/>
        <w:lang w:val="en-US" w:eastAsia="en-US" w:bidi="ar-SA"/>
      </w:rPr>
    </w:lvl>
    <w:lvl w:ilvl="4" w:tplc="EE922112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5" w:tplc="FA4AA938">
      <w:numFmt w:val="bullet"/>
      <w:lvlText w:val="•"/>
      <w:lvlJc w:val="left"/>
      <w:pPr>
        <w:ind w:left="3206" w:hanging="360"/>
      </w:pPr>
      <w:rPr>
        <w:rFonts w:hint="default"/>
        <w:lang w:val="en-US" w:eastAsia="en-US" w:bidi="ar-SA"/>
      </w:rPr>
    </w:lvl>
    <w:lvl w:ilvl="6" w:tplc="5B5087FA">
      <w:numFmt w:val="bullet"/>
      <w:lvlText w:val="•"/>
      <w:lvlJc w:val="left"/>
      <w:pPr>
        <w:ind w:left="3683" w:hanging="360"/>
      </w:pPr>
      <w:rPr>
        <w:rFonts w:hint="default"/>
        <w:lang w:val="en-US" w:eastAsia="en-US" w:bidi="ar-SA"/>
      </w:rPr>
    </w:lvl>
    <w:lvl w:ilvl="7" w:tplc="1CAEAD16">
      <w:numFmt w:val="bullet"/>
      <w:lvlText w:val="•"/>
      <w:lvlJc w:val="left"/>
      <w:pPr>
        <w:ind w:left="4161" w:hanging="360"/>
      </w:pPr>
      <w:rPr>
        <w:rFonts w:hint="default"/>
        <w:lang w:val="en-US" w:eastAsia="en-US" w:bidi="ar-SA"/>
      </w:rPr>
    </w:lvl>
    <w:lvl w:ilvl="8" w:tplc="B6E29558">
      <w:numFmt w:val="bullet"/>
      <w:lvlText w:val="•"/>
      <w:lvlJc w:val="left"/>
      <w:pPr>
        <w:ind w:left="4638" w:hanging="360"/>
      </w:pPr>
      <w:rPr>
        <w:rFonts w:hint="default"/>
        <w:lang w:val="en-US" w:eastAsia="en-US" w:bidi="ar-SA"/>
      </w:rPr>
    </w:lvl>
  </w:abstractNum>
  <w:num w:numId="1" w16cid:durableId="1347714637">
    <w:abstractNumId w:val="4"/>
  </w:num>
  <w:num w:numId="2" w16cid:durableId="1133059458">
    <w:abstractNumId w:val="0"/>
  </w:num>
  <w:num w:numId="3" w16cid:durableId="1228757924">
    <w:abstractNumId w:val="8"/>
  </w:num>
  <w:num w:numId="4" w16cid:durableId="199320207">
    <w:abstractNumId w:val="5"/>
  </w:num>
  <w:num w:numId="5" w16cid:durableId="1182742739">
    <w:abstractNumId w:val="7"/>
  </w:num>
  <w:num w:numId="6" w16cid:durableId="1748989593">
    <w:abstractNumId w:val="9"/>
  </w:num>
  <w:num w:numId="7" w16cid:durableId="651257426">
    <w:abstractNumId w:val="6"/>
  </w:num>
  <w:num w:numId="8" w16cid:durableId="1416584160">
    <w:abstractNumId w:val="1"/>
  </w:num>
  <w:num w:numId="9" w16cid:durableId="1067848793">
    <w:abstractNumId w:val="3"/>
  </w:num>
  <w:num w:numId="10" w16cid:durableId="2264539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2280C"/>
    <w:rsid w:val="0082280C"/>
    <w:rsid w:val="008F724D"/>
    <w:rsid w:val="00FE4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2356A7"/>
  <w15:docId w15:val="{1426A749-270D-4240-B045-1583F4964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ndara" w:eastAsia="Candara" w:hAnsi="Candara" w:cs="Candar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18" Type="http://schemas.openxmlformats.org/officeDocument/2006/relationships/image" Target="media/image90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80.jpeg"/><Relationship Id="rId2" Type="http://schemas.openxmlformats.org/officeDocument/2006/relationships/styles" Target="styles.xml"/><Relationship Id="rId16" Type="http://schemas.openxmlformats.org/officeDocument/2006/relationships/image" Target="media/image7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museums.education@lancashire.gov.uk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5" Type="http://schemas.openxmlformats.org/officeDocument/2006/relationships/image" Target="media/image9.jpeg"/><Relationship Id="rId10" Type="http://schemas.openxmlformats.org/officeDocument/2006/relationships/image" Target="media/image40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897</Words>
  <Characters>5119</Characters>
  <Application>Microsoft Office Word</Application>
  <DocSecurity>0</DocSecurity>
  <Lines>42</Lines>
  <Paragraphs>12</Paragraphs>
  <ScaleCrop>false</ScaleCrop>
  <Company/>
  <LinksUpToDate>false</LinksUpToDate>
  <CharactersWithSpaces>6004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Sophie Blackburn</cp:lastModifiedBy>
  <cp:revision>2</cp:revision>
  <dcterms:created xsi:type="dcterms:W3CDTF">2026-03-01T20:52:00Z</dcterms:created>
  <dcterms:modified xsi:type="dcterms:W3CDTF">2026-03-01T21:02:00Z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2026-03-01T00:00:00Z</vt:filetime>
  </property>
  <property fmtid="{D5CDD505-2E9C-101B-9397-08002B2CF9AE}" pid="5" name="Producer">
    <vt:lpwstr>Microsoft® Word 2019</vt:lpwstr>
  </property>
</Properties>
</file>